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</w:rPr>
        <w:t>关于202</w:t>
      </w:r>
      <w:r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</w:rPr>
        <w:t>年</w:t>
      </w:r>
      <w:r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  <w:lang w:eastAsia="zh-CN"/>
        </w:rPr>
        <w:t>甘其毛都口岸</w:t>
      </w:r>
      <w:r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</w:rPr>
        <w:t>一般公共</w:t>
      </w:r>
    </w:p>
    <w:p>
      <w:pPr>
        <w:jc w:val="center"/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bCs/>
          <w:kern w:val="0"/>
          <w:sz w:val="36"/>
          <w:szCs w:val="36"/>
        </w:rPr>
        <w:t>预算收入决算的说明</w:t>
      </w:r>
    </w:p>
    <w:p>
      <w:pPr>
        <w:rPr>
          <w:rFonts w:hint="eastAsia" w:ascii="Arial" w:hAnsi="Arial" w:cs="Arial"/>
          <w:b/>
          <w:bCs/>
          <w:color w:val="185895"/>
          <w:kern w:val="0"/>
          <w:sz w:val="36"/>
          <w:szCs w:val="36"/>
        </w:rPr>
      </w:pPr>
    </w:p>
    <w:p>
      <w:pPr>
        <w:pStyle w:val="3"/>
        <w:spacing w:line="560" w:lineRule="exact"/>
        <w:ind w:firstLine="640" w:firstLineChars="200"/>
        <w:jc w:val="both"/>
        <w:rPr>
          <w:rFonts w:hint="eastAsia" w:ascii="FangSong_GB2312" w:eastAsia="FangSong_GB2312" w:cs="FangSong_GB2312"/>
          <w:sz w:val="32"/>
          <w:szCs w:val="32"/>
        </w:rPr>
      </w:pPr>
      <w:bookmarkStart w:id="0" w:name="非税收入完成情况及结构简析"/>
      <w:r>
        <w:rPr>
          <w:rFonts w:hint="eastAsia" w:ascii="FangSong_GB2312" w:eastAsia="FangSong_GB2312" w:cs="FangSong_GB2312"/>
          <w:sz w:val="32"/>
          <w:szCs w:val="32"/>
        </w:rPr>
        <w:t>202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 w:cs="FangSong_GB2312"/>
          <w:sz w:val="32"/>
          <w:szCs w:val="32"/>
        </w:rPr>
        <w:t>年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甘其毛都口岸</w:t>
      </w:r>
      <w:r>
        <w:rPr>
          <w:rFonts w:hint="eastAsia" w:ascii="FangSong_GB2312" w:eastAsia="FangSong_GB2312" w:cs="FangSong_GB2312"/>
          <w:sz w:val="32"/>
          <w:szCs w:val="32"/>
        </w:rPr>
        <w:t>一般公共预算收入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5103</w:t>
      </w:r>
      <w:r>
        <w:rPr>
          <w:rFonts w:hint="eastAsia" w:ascii="FangSong_GB2312" w:eastAsia="FangSong_GB2312" w:cs="FangSong_GB2312"/>
          <w:sz w:val="32"/>
          <w:szCs w:val="32"/>
        </w:rPr>
        <w:t>万元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eastAsia="FangSong_GB2312" w:cs="FangSong_GB2312"/>
          <w:sz w:val="32"/>
          <w:szCs w:val="32"/>
        </w:rPr>
        <w:t>完成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年初</w:t>
      </w:r>
      <w:r>
        <w:rPr>
          <w:rFonts w:hint="eastAsia" w:ascii="FangSong_GB2312" w:eastAsia="FangSong_GB2312" w:cs="FangSong_GB2312"/>
          <w:sz w:val="32"/>
          <w:szCs w:val="32"/>
        </w:rPr>
        <w:t>预算的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108.6%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，较上年增幅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26.78%，其中：</w:t>
      </w:r>
      <w:r>
        <w:rPr>
          <w:rFonts w:hint="eastAsia" w:ascii="FangSong_GB2312" w:eastAsia="FangSong_GB2312" w:cs="FangSong_GB2312"/>
          <w:sz w:val="32"/>
          <w:szCs w:val="32"/>
        </w:rPr>
        <w:t>税收收入4631万元，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完成年初预算的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101.3%；</w:t>
      </w:r>
      <w:r>
        <w:rPr>
          <w:rFonts w:hint="eastAsia" w:ascii="FangSong_GB2312" w:eastAsia="FangSong_GB2312" w:cs="FangSong_GB2312"/>
          <w:sz w:val="32"/>
          <w:szCs w:val="32"/>
        </w:rPr>
        <w:t>非税收入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472</w:t>
      </w:r>
      <w:r>
        <w:rPr>
          <w:rFonts w:hint="eastAsia" w:ascii="FangSong_GB2312" w:eastAsia="FangSong_GB2312" w:cs="FangSong_GB2312"/>
          <w:sz w:val="32"/>
          <w:szCs w:val="32"/>
        </w:rPr>
        <w:t>万元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eastAsia="FangSong_GB2312" w:cs="FangSong_GB2312"/>
          <w:sz w:val="32"/>
          <w:szCs w:val="32"/>
        </w:rPr>
        <w:t>完成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年初</w:t>
      </w:r>
      <w:r>
        <w:rPr>
          <w:rFonts w:hint="eastAsia" w:ascii="FangSong_GB2312" w:eastAsia="FangSong_GB2312" w:cs="FangSong_GB2312"/>
          <w:sz w:val="32"/>
          <w:szCs w:val="32"/>
        </w:rPr>
        <w:t>预算的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363.1%；</w:t>
      </w:r>
      <w:bookmarkStart w:id="1" w:name="_GoBack"/>
      <w:bookmarkEnd w:id="1"/>
    </w:p>
    <w:p>
      <w:pPr>
        <w:pStyle w:val="3"/>
        <w:spacing w:line="560" w:lineRule="exact"/>
        <w:ind w:firstLine="640" w:firstLineChars="200"/>
        <w:jc w:val="both"/>
        <w:rPr>
          <w:rFonts w:hint="eastAsia" w:ascii="FangSong_GB2312" w:hAnsi="Verdana" w:eastAsia="FangSong_GB2312"/>
          <w:color w:val="FF0000"/>
          <w:kern w:val="2"/>
          <w:sz w:val="32"/>
          <w:szCs w:val="18"/>
        </w:rPr>
      </w:pPr>
      <w:r>
        <w:rPr>
          <w:rFonts w:hint="eastAsia" w:ascii="FangSong_GB2312" w:hAnsi="Verdana" w:eastAsia="FangSong_GB2312"/>
          <w:kern w:val="2"/>
          <w:sz w:val="32"/>
          <w:szCs w:val="18"/>
        </w:rPr>
        <w:t>1、</w:t>
      </w:r>
      <w:r>
        <w:rPr>
          <w:rFonts w:ascii="FangSong_GB2312" w:hAnsi="Verdana" w:eastAsia="FangSong_GB2312"/>
          <w:kern w:val="2"/>
          <w:sz w:val="32"/>
          <w:szCs w:val="18"/>
        </w:rPr>
        <w:t>增值税完成</w:t>
      </w: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548万</w:t>
      </w:r>
      <w:r>
        <w:rPr>
          <w:rFonts w:hint="eastAsia" w:ascii="FangSong_GB2312" w:hAnsi="Verdana" w:eastAsia="FangSong_GB2312"/>
          <w:kern w:val="2"/>
          <w:sz w:val="32"/>
          <w:szCs w:val="18"/>
        </w:rPr>
        <w:t>元</w:t>
      </w:r>
      <w:r>
        <w:rPr>
          <w:rFonts w:hint="eastAsia" w:ascii="FangSong_GB2312" w:eastAsia="FangSong_GB2312"/>
          <w:sz w:val="32"/>
          <w:szCs w:val="32"/>
        </w:rPr>
        <w:t>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hAnsi="Verdana" w:eastAsia="FangSong_GB2312"/>
          <w:kern w:val="2"/>
          <w:sz w:val="32"/>
          <w:szCs w:val="18"/>
        </w:rPr>
        <w:t>2、</w:t>
      </w:r>
      <w:r>
        <w:rPr>
          <w:rFonts w:ascii="FangSong_GB2312" w:hAnsi="Verdana" w:eastAsia="FangSong_GB2312"/>
          <w:kern w:val="2"/>
          <w:sz w:val="32"/>
          <w:szCs w:val="18"/>
        </w:rPr>
        <w:t>企业所得税完成</w:t>
      </w: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920万</w:t>
      </w:r>
      <w:r>
        <w:rPr>
          <w:rFonts w:ascii="FangSong_GB2312" w:hAnsi="Verdana" w:eastAsia="FangSong_GB2312"/>
          <w:kern w:val="2"/>
          <w:sz w:val="32"/>
          <w:szCs w:val="18"/>
        </w:rPr>
        <w:t>元</w:t>
      </w:r>
      <w:r>
        <w:rPr>
          <w:rFonts w:hint="eastAsia" w:ascii="FangSong_GB2312" w:hAnsi="Verdana" w:eastAsia="FangSong_GB2312"/>
          <w:kern w:val="2"/>
          <w:sz w:val="32"/>
          <w:szCs w:val="18"/>
        </w:rPr>
        <w:t>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FangSong_GB2312" w:hAnsi="Verdana" w:eastAsia="FangSong_GB2312"/>
          <w:kern w:val="2"/>
          <w:sz w:val="32"/>
          <w:szCs w:val="18"/>
        </w:rPr>
      </w:pPr>
      <w:r>
        <w:rPr>
          <w:rFonts w:hint="eastAsia" w:ascii="FangSong_GB2312" w:hAnsi="Verdana" w:eastAsia="FangSong_GB2312"/>
          <w:kern w:val="2"/>
          <w:sz w:val="32"/>
          <w:szCs w:val="18"/>
        </w:rPr>
        <w:t>3、</w:t>
      </w:r>
      <w:r>
        <w:rPr>
          <w:rFonts w:ascii="FangSong_GB2312" w:hAnsi="Verdana" w:eastAsia="FangSong_GB2312"/>
          <w:kern w:val="2"/>
          <w:sz w:val="32"/>
          <w:szCs w:val="18"/>
        </w:rPr>
        <w:t>个人所得税完成</w:t>
      </w: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112</w:t>
      </w:r>
      <w:r>
        <w:rPr>
          <w:rFonts w:ascii="FangSong_GB2312" w:hAnsi="Verdana" w:eastAsia="FangSong_GB2312"/>
          <w:kern w:val="2"/>
          <w:sz w:val="32"/>
          <w:szCs w:val="18"/>
        </w:rPr>
        <w:t>元</w:t>
      </w:r>
      <w:r>
        <w:rPr>
          <w:rFonts w:hint="eastAsia" w:ascii="FangSong_GB2312" w:hAnsi="Verdana" w:eastAsia="FangSong_GB2312"/>
          <w:kern w:val="2"/>
          <w:sz w:val="32"/>
          <w:szCs w:val="18"/>
        </w:rPr>
        <w:t>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4、城市维护建设税完成234万元。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5、房产税完成308万元。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6、印花税完成719万元。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7、城镇土地使用税完成509万元。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8、车船税完成12万元。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9、契税完成10万元。</w:t>
      </w:r>
    </w:p>
    <w:p>
      <w:pPr>
        <w:spacing w:line="580" w:lineRule="exact"/>
        <w:ind w:firstLine="627" w:firstLineChars="196"/>
        <w:rPr>
          <w:rFonts w:hint="default" w:ascii="FangSong_GB2312" w:hAnsi="Verdana" w:eastAsia="FangSong_GB231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sz w:val="32"/>
          <w:szCs w:val="18"/>
          <w:lang w:val="en-US" w:eastAsia="zh-CN"/>
        </w:rPr>
        <w:t>10、其他税收收入13万元。</w:t>
      </w:r>
    </w:p>
    <w:p>
      <w:pPr>
        <w:spacing w:line="580" w:lineRule="exact"/>
        <w:ind w:firstLine="627" w:firstLineChars="196"/>
        <w:rPr>
          <w:rFonts w:hint="eastAsia" w:ascii="FangSong_GB2312" w:hAnsi="Verdana" w:eastAsia="FangSong_GB2312"/>
          <w:kern w:val="2"/>
          <w:sz w:val="32"/>
          <w:szCs w:val="18"/>
        </w:rPr>
      </w:pP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11</w:t>
      </w:r>
      <w:r>
        <w:rPr>
          <w:rFonts w:hint="eastAsia" w:ascii="FangSong_GB2312" w:hAnsi="Verdana" w:eastAsia="FangSong_GB2312"/>
          <w:kern w:val="2"/>
          <w:sz w:val="32"/>
          <w:szCs w:val="18"/>
        </w:rPr>
        <w:t>、环境保护税</w:t>
      </w:r>
      <w:r>
        <w:rPr>
          <w:rFonts w:ascii="FangSong_GB2312" w:hAnsi="Verdana" w:eastAsia="FangSong_GB2312"/>
          <w:kern w:val="2"/>
          <w:sz w:val="32"/>
          <w:szCs w:val="18"/>
        </w:rPr>
        <w:t>完成</w:t>
      </w: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1349万</w:t>
      </w:r>
      <w:r>
        <w:rPr>
          <w:rFonts w:ascii="FangSong_GB2312" w:hAnsi="Verdana" w:eastAsia="FangSong_GB2312"/>
          <w:kern w:val="2"/>
          <w:sz w:val="32"/>
          <w:szCs w:val="18"/>
        </w:rPr>
        <w:t>元。</w:t>
      </w:r>
    </w:p>
    <w:bookmarkEnd w:id="0"/>
    <w:p>
      <w:pPr>
        <w:pStyle w:val="3"/>
        <w:spacing w:line="560" w:lineRule="exact"/>
        <w:ind w:firstLine="640" w:firstLineChars="200"/>
        <w:jc w:val="both"/>
        <w:rPr>
          <w:rFonts w:ascii="FangSong_GB2312" w:hAnsi="Verdana" w:eastAsia="FangSong_GB2312"/>
          <w:kern w:val="2"/>
          <w:sz w:val="32"/>
          <w:szCs w:val="18"/>
        </w:rPr>
      </w:pP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12</w:t>
      </w:r>
      <w:r>
        <w:rPr>
          <w:rFonts w:hint="eastAsia" w:ascii="FangSong_GB2312" w:hAnsi="Verdana" w:eastAsia="FangSong_GB2312"/>
          <w:kern w:val="2"/>
          <w:sz w:val="32"/>
          <w:szCs w:val="18"/>
        </w:rPr>
        <w:t>、</w:t>
      </w:r>
      <w:r>
        <w:rPr>
          <w:rFonts w:ascii="FangSong_GB2312" w:hAnsi="Verdana" w:eastAsia="FangSong_GB2312"/>
          <w:kern w:val="2"/>
          <w:sz w:val="32"/>
          <w:szCs w:val="18"/>
        </w:rPr>
        <w:t>专项收入</w:t>
      </w: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完成140万</w:t>
      </w:r>
      <w:r>
        <w:rPr>
          <w:rFonts w:ascii="FangSong_GB2312" w:hAnsi="Verdana" w:eastAsia="FangSong_GB2312"/>
          <w:kern w:val="2"/>
          <w:sz w:val="32"/>
          <w:szCs w:val="18"/>
        </w:rPr>
        <w:t>元。</w:t>
      </w:r>
    </w:p>
    <w:p>
      <w:pPr>
        <w:pStyle w:val="3"/>
        <w:spacing w:line="560" w:lineRule="exact"/>
        <w:ind w:firstLine="640" w:firstLineChars="200"/>
        <w:jc w:val="both"/>
        <w:rPr>
          <w:rFonts w:hint="default" w:ascii="FangSong_GB2312" w:hAnsi="Verdana" w:eastAsia="FangSong_GB2312"/>
          <w:kern w:val="2"/>
          <w:sz w:val="32"/>
          <w:szCs w:val="18"/>
          <w:lang w:val="en-US" w:eastAsia="zh-CN"/>
        </w:rPr>
      </w:pP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13、行政事业性收费312万元。</w:t>
      </w:r>
    </w:p>
    <w:p>
      <w:pPr>
        <w:pStyle w:val="3"/>
        <w:spacing w:line="560" w:lineRule="exact"/>
        <w:ind w:firstLine="640" w:firstLineChars="200"/>
        <w:jc w:val="both"/>
      </w:pP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14</w:t>
      </w:r>
      <w:r>
        <w:rPr>
          <w:rFonts w:hint="eastAsia" w:ascii="FangSong_GB2312" w:hAnsi="Verdana" w:eastAsia="FangSong_GB2312"/>
          <w:kern w:val="2"/>
          <w:sz w:val="32"/>
          <w:szCs w:val="18"/>
        </w:rPr>
        <w:t>、</w:t>
      </w:r>
      <w:r>
        <w:rPr>
          <w:rFonts w:hint="eastAsia" w:ascii="FangSong_GB2312" w:hAnsi="Verdana" w:eastAsia="FangSong_GB2312"/>
          <w:kern w:val="2"/>
          <w:sz w:val="32"/>
          <w:szCs w:val="18"/>
          <w:lang w:val="en-US" w:eastAsia="zh-CN"/>
        </w:rPr>
        <w:t>国有资源有偿使用收入完成18万元。</w:t>
      </w:r>
    </w:p>
    <w:p>
      <w:pPr>
        <w:pStyle w:val="3"/>
        <w:spacing w:line="560" w:lineRule="exact"/>
        <w:ind w:firstLine="480" w:firstLineChars="200"/>
        <w:jc w:val="both"/>
      </w:pPr>
    </w:p>
    <w:p/>
    <w:sectPr>
      <w:foot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561B"/>
    <w:rsid w:val="0C41561B"/>
    <w:rsid w:val="39001D7E"/>
    <w:rsid w:val="68C1113B"/>
    <w:rsid w:val="68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353</Characters>
  <Lines>0</Lines>
  <Paragraphs>0</Paragraphs>
  <TotalTime>4</TotalTime>
  <ScaleCrop>false</ScaleCrop>
  <LinksUpToDate>false</LinksUpToDate>
  <CharactersWithSpaces>353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2024-09-19T07:17:00Z</dcterms:created>
  <dc:creator>Administrator</dc:creator>
  <cp:lastModifiedBy>Administrator</cp:lastModifiedBy>
  <dcterms:modified xsi:type="dcterms:W3CDTF">2024-09-24T07:22:33Z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3EE9EF974EE640768E35C7F30C4FED0C</vt:lpwstr>
  </property>
</Properties>
</file>