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附件3</w:t>
      </w: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i w:val="0"/>
          <w:iCs w:val="0"/>
          <w:sz w:val="32"/>
          <w:szCs w:val="32"/>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shd w:val="clear" w:color="auto" w:fill="FFFFFF"/>
          <w:lang w:val="en-US"/>
        </w:rPr>
      </w:pPr>
      <w:r>
        <w:rPr>
          <w:rFonts w:hint="eastAsia" w:ascii="方正小标宋简体" w:hAnsi="方正小标宋简体" w:eastAsia="方正小标宋简体" w:cs="方正小标宋简体"/>
          <w:b w:val="0"/>
          <w:bCs w:val="0"/>
          <w:sz w:val="44"/>
          <w:szCs w:val="44"/>
          <w:shd w:val="clear" w:color="auto" w:fill="FFFFFF"/>
          <w:lang w:val="en-US" w:eastAsia="zh-CN"/>
        </w:rPr>
        <w:t>企业重点信息填报表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lang w:val="en-US" w:eastAsia="zh-CN"/>
        </w:rPr>
        <w:t>一、</w:t>
      </w:r>
      <w:r>
        <w:rPr>
          <w:rFonts w:hint="eastAsia" w:ascii="黑体" w:hAnsi="黑体" w:eastAsia="黑体" w:cs="黑体"/>
          <w:sz w:val="28"/>
          <w:szCs w:val="28"/>
          <w:shd w:val="clear" w:color="auto" w:fill="FFFFFF"/>
          <w:lang w:eastAsia="zh-CN"/>
        </w:rPr>
        <w:t>公司</w:t>
      </w:r>
      <w:r>
        <w:rPr>
          <w:rFonts w:hint="eastAsia" w:ascii="黑体" w:hAnsi="黑体" w:eastAsia="黑体" w:cs="黑体"/>
          <w:sz w:val="28"/>
          <w:szCs w:val="28"/>
          <w:shd w:val="clear" w:color="auto" w:fill="FFFFFF"/>
          <w:lang w:val="en-US" w:eastAsia="zh-CN"/>
        </w:rPr>
        <w:t>基本情况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（一）公司概况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1.基本信息</w:t>
      </w:r>
    </w:p>
    <w:tbl>
      <w:tblPr>
        <w:tblStyle w:val="5"/>
        <w:tblpPr w:vertAnchor="text" w:horzAnchor="page" w:tblpXSpec="center" w:tblpY="1"/>
        <w:tblOverlap w:val="neve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2"/>
        <w:gridCol w:w="1473"/>
        <w:gridCol w:w="2117"/>
        <w:gridCol w:w="2313"/>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152" w:type="dxa"/>
            <w:vMerge w:val="restart"/>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基本情况</w:t>
            </w:r>
          </w:p>
        </w:tc>
        <w:tc>
          <w:tcPr>
            <w:tcW w:w="1473" w:type="dxa"/>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公司名称</w:t>
            </w:r>
          </w:p>
        </w:tc>
        <w:tc>
          <w:tcPr>
            <w:tcW w:w="6355" w:type="dxa"/>
            <w:gridSpan w:val="3"/>
            <w:noWrap w:val="0"/>
            <w:vAlign w:val="center"/>
          </w:tcPr>
          <w:p>
            <w:pPr>
              <w:widowControl/>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1152" w:type="dxa"/>
            <w:vMerge w:val="continue"/>
            <w:noWrap w:val="0"/>
            <w:vAlign w:val="center"/>
          </w:tcPr>
          <w:p>
            <w:pPr>
              <w:widowControl/>
              <w:jc w:val="center"/>
              <w:rPr>
                <w:rFonts w:hint="eastAsia" w:ascii="宋体" w:hAnsi="宋体" w:eastAsia="宋体" w:cs="宋体"/>
                <w:color w:val="000000"/>
                <w:kern w:val="0"/>
                <w:sz w:val="21"/>
                <w:szCs w:val="21"/>
              </w:rPr>
            </w:pPr>
          </w:p>
        </w:tc>
        <w:tc>
          <w:tcPr>
            <w:tcW w:w="1473" w:type="dxa"/>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成立日期</w:t>
            </w:r>
          </w:p>
        </w:tc>
        <w:tc>
          <w:tcPr>
            <w:tcW w:w="2117" w:type="dxa"/>
            <w:noWrap w:val="0"/>
            <w:vAlign w:val="center"/>
          </w:tcPr>
          <w:p>
            <w:pPr>
              <w:widowControl/>
              <w:jc w:val="center"/>
              <w:rPr>
                <w:rFonts w:hint="eastAsia" w:ascii="宋体" w:hAnsi="宋体" w:eastAsia="宋体" w:cs="宋体"/>
                <w:color w:val="000000"/>
                <w:kern w:val="0"/>
                <w:sz w:val="21"/>
                <w:szCs w:val="21"/>
              </w:rPr>
            </w:pPr>
          </w:p>
        </w:tc>
        <w:tc>
          <w:tcPr>
            <w:tcW w:w="2313" w:type="dxa"/>
            <w:noWrap w:val="0"/>
            <w:vAlign w:val="center"/>
          </w:tcPr>
          <w:p>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注册资本（万元）</w:t>
            </w:r>
          </w:p>
        </w:tc>
        <w:tc>
          <w:tcPr>
            <w:tcW w:w="1925" w:type="dxa"/>
            <w:noWrap w:val="0"/>
            <w:vAlign w:val="center"/>
          </w:tcPr>
          <w:p>
            <w:pPr>
              <w:widowControl/>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152" w:type="dxa"/>
            <w:vMerge w:val="continue"/>
            <w:noWrap w:val="0"/>
            <w:vAlign w:val="center"/>
          </w:tcPr>
          <w:p>
            <w:pPr>
              <w:widowControl/>
              <w:jc w:val="center"/>
              <w:rPr>
                <w:rFonts w:hint="eastAsia" w:ascii="宋体" w:hAnsi="宋体" w:eastAsia="宋体" w:cs="宋体"/>
                <w:color w:val="000000"/>
                <w:kern w:val="0"/>
                <w:sz w:val="21"/>
                <w:szCs w:val="21"/>
              </w:rPr>
            </w:pPr>
          </w:p>
        </w:tc>
        <w:tc>
          <w:tcPr>
            <w:tcW w:w="1473" w:type="dxa"/>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法定代表人</w:t>
            </w:r>
          </w:p>
        </w:tc>
        <w:tc>
          <w:tcPr>
            <w:tcW w:w="2117" w:type="dxa"/>
            <w:noWrap w:val="0"/>
            <w:vAlign w:val="center"/>
          </w:tcPr>
          <w:p>
            <w:pPr>
              <w:widowControl/>
              <w:jc w:val="center"/>
              <w:rPr>
                <w:rFonts w:hint="eastAsia" w:ascii="宋体" w:hAnsi="宋体" w:eastAsia="宋体" w:cs="宋体"/>
                <w:color w:val="000000"/>
                <w:kern w:val="0"/>
                <w:sz w:val="21"/>
                <w:szCs w:val="21"/>
              </w:rPr>
            </w:pPr>
          </w:p>
        </w:tc>
        <w:tc>
          <w:tcPr>
            <w:tcW w:w="2313" w:type="dxa"/>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公司及控股子公司</w:t>
            </w:r>
          </w:p>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全体员工人数</w:t>
            </w:r>
          </w:p>
        </w:tc>
        <w:tc>
          <w:tcPr>
            <w:tcW w:w="1925" w:type="dxa"/>
            <w:noWrap w:val="0"/>
            <w:vAlign w:val="center"/>
          </w:tcPr>
          <w:p>
            <w:pPr>
              <w:widowControl/>
              <w:jc w:val="center"/>
              <w:rPr>
                <w:rFonts w:hint="default"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52" w:type="dxa"/>
            <w:vMerge w:val="continue"/>
            <w:noWrap w:val="0"/>
            <w:vAlign w:val="center"/>
          </w:tcPr>
          <w:p>
            <w:pPr>
              <w:widowControl/>
              <w:jc w:val="center"/>
              <w:rPr>
                <w:rFonts w:hint="eastAsia" w:ascii="宋体" w:hAnsi="宋体" w:eastAsia="宋体" w:cs="宋体"/>
                <w:color w:val="000000"/>
                <w:kern w:val="0"/>
                <w:sz w:val="21"/>
                <w:szCs w:val="21"/>
              </w:rPr>
            </w:pPr>
          </w:p>
        </w:tc>
        <w:tc>
          <w:tcPr>
            <w:tcW w:w="1473" w:type="dxa"/>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注册地</w:t>
            </w:r>
          </w:p>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（经营</w:t>
            </w:r>
            <w:r>
              <w:rPr>
                <w:rFonts w:hint="eastAsia" w:ascii="宋体" w:hAnsi="宋体" w:eastAsia="宋体" w:cs="宋体"/>
                <w:color w:val="000000"/>
                <w:kern w:val="0"/>
                <w:sz w:val="21"/>
                <w:szCs w:val="21"/>
                <w:lang w:val="en-US" w:eastAsia="zh-CN"/>
              </w:rPr>
              <w:t>地址</w:t>
            </w:r>
            <w:r>
              <w:rPr>
                <w:rFonts w:hint="eastAsia" w:ascii="宋体" w:hAnsi="宋体" w:eastAsia="宋体" w:cs="宋体"/>
                <w:color w:val="000000"/>
                <w:kern w:val="0"/>
                <w:sz w:val="21"/>
                <w:szCs w:val="21"/>
              </w:rPr>
              <w:t>）</w:t>
            </w:r>
          </w:p>
        </w:tc>
        <w:tc>
          <w:tcPr>
            <w:tcW w:w="6355" w:type="dxa"/>
            <w:gridSpan w:val="3"/>
            <w:noWrap w:val="0"/>
            <w:vAlign w:val="center"/>
          </w:tcPr>
          <w:p>
            <w:pPr>
              <w:widowControl/>
              <w:jc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152" w:type="dxa"/>
            <w:vMerge w:val="continue"/>
            <w:noWrap w:val="0"/>
            <w:vAlign w:val="center"/>
          </w:tcPr>
          <w:p>
            <w:pPr>
              <w:widowControl/>
              <w:jc w:val="center"/>
              <w:rPr>
                <w:rFonts w:hint="eastAsia" w:ascii="宋体" w:hAnsi="宋体" w:eastAsia="宋体" w:cs="宋体"/>
                <w:color w:val="000000"/>
                <w:kern w:val="0"/>
                <w:sz w:val="21"/>
                <w:szCs w:val="21"/>
              </w:rPr>
            </w:pPr>
          </w:p>
        </w:tc>
        <w:tc>
          <w:tcPr>
            <w:tcW w:w="1473" w:type="dxa"/>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主营业务</w:t>
            </w:r>
          </w:p>
        </w:tc>
        <w:tc>
          <w:tcPr>
            <w:tcW w:w="6355" w:type="dxa"/>
            <w:gridSpan w:val="3"/>
            <w:noWrap w:val="0"/>
            <w:vAlign w:val="center"/>
          </w:tcPr>
          <w:p>
            <w:pPr>
              <w:widowControl/>
              <w:jc w:val="center"/>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152" w:type="dxa"/>
            <w:vMerge w:val="restart"/>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公司</w:t>
            </w:r>
            <w:r>
              <w:rPr>
                <w:rFonts w:hint="eastAsia" w:ascii="宋体" w:hAnsi="宋体" w:eastAsia="宋体" w:cs="宋体"/>
                <w:color w:val="000000"/>
                <w:kern w:val="0"/>
                <w:sz w:val="21"/>
                <w:szCs w:val="21"/>
              </w:rPr>
              <w:t>高管</w:t>
            </w:r>
          </w:p>
        </w:tc>
        <w:tc>
          <w:tcPr>
            <w:tcW w:w="1473" w:type="dxa"/>
            <w:noWrap w:val="0"/>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董事长</w:t>
            </w:r>
          </w:p>
        </w:tc>
        <w:tc>
          <w:tcPr>
            <w:tcW w:w="2117" w:type="dxa"/>
            <w:noWrap w:val="0"/>
            <w:vAlign w:val="center"/>
          </w:tcPr>
          <w:p>
            <w:pPr>
              <w:widowControl/>
              <w:jc w:val="center"/>
              <w:rPr>
                <w:rFonts w:hint="eastAsia" w:ascii="宋体" w:hAnsi="宋体" w:eastAsia="宋体" w:cs="宋体"/>
                <w:color w:val="000000"/>
                <w:kern w:val="0"/>
                <w:sz w:val="21"/>
                <w:szCs w:val="21"/>
                <w:highlight w:val="none"/>
              </w:rPr>
            </w:pPr>
          </w:p>
        </w:tc>
        <w:tc>
          <w:tcPr>
            <w:tcW w:w="2313" w:type="dxa"/>
            <w:noWrap w:val="0"/>
            <w:vAlign w:val="center"/>
          </w:tcPr>
          <w:p>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总经理</w:t>
            </w:r>
          </w:p>
        </w:tc>
        <w:tc>
          <w:tcPr>
            <w:tcW w:w="1925" w:type="dxa"/>
            <w:noWrap w:val="0"/>
            <w:vAlign w:val="center"/>
          </w:tcPr>
          <w:p>
            <w:pPr>
              <w:widowControl/>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152" w:type="dxa"/>
            <w:vMerge w:val="continue"/>
            <w:noWrap w:val="0"/>
            <w:vAlign w:val="center"/>
          </w:tcPr>
          <w:p>
            <w:pPr>
              <w:widowControl/>
              <w:jc w:val="center"/>
              <w:rPr>
                <w:rFonts w:hint="eastAsia" w:ascii="宋体" w:hAnsi="宋体" w:eastAsia="宋体" w:cs="宋体"/>
                <w:color w:val="000000"/>
                <w:kern w:val="0"/>
                <w:sz w:val="21"/>
                <w:szCs w:val="21"/>
              </w:rPr>
            </w:pPr>
          </w:p>
        </w:tc>
        <w:tc>
          <w:tcPr>
            <w:tcW w:w="1473" w:type="dxa"/>
            <w:noWrap w:val="0"/>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rPr>
              <w:t>董</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秘</w:t>
            </w:r>
          </w:p>
        </w:tc>
        <w:tc>
          <w:tcPr>
            <w:tcW w:w="2117" w:type="dxa"/>
            <w:noWrap w:val="0"/>
            <w:vAlign w:val="center"/>
          </w:tcPr>
          <w:p>
            <w:pPr>
              <w:widowControl/>
              <w:jc w:val="center"/>
              <w:rPr>
                <w:rFonts w:hint="eastAsia" w:ascii="宋体" w:hAnsi="宋体" w:eastAsia="宋体" w:cs="宋体"/>
                <w:color w:val="000000"/>
                <w:kern w:val="0"/>
                <w:sz w:val="21"/>
                <w:szCs w:val="21"/>
                <w:highlight w:val="none"/>
              </w:rPr>
            </w:pPr>
          </w:p>
        </w:tc>
        <w:tc>
          <w:tcPr>
            <w:tcW w:w="2313" w:type="dxa"/>
            <w:noWrap w:val="0"/>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财务总监</w:t>
            </w:r>
          </w:p>
        </w:tc>
        <w:tc>
          <w:tcPr>
            <w:tcW w:w="1925" w:type="dxa"/>
            <w:noWrap w:val="0"/>
            <w:vAlign w:val="center"/>
          </w:tcPr>
          <w:p>
            <w:pPr>
              <w:widowControl/>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3" w:hRule="atLeast"/>
          <w:jc w:val="center"/>
        </w:trPr>
        <w:tc>
          <w:tcPr>
            <w:tcW w:w="2625" w:type="dxa"/>
            <w:gridSpan w:val="2"/>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企业殊荣或称号</w:t>
            </w:r>
          </w:p>
        </w:tc>
        <w:tc>
          <w:tcPr>
            <w:tcW w:w="6355" w:type="dxa"/>
            <w:gridSpan w:val="3"/>
            <w:noWrap w:val="0"/>
            <w:vAlign w:val="center"/>
          </w:tcPr>
          <w:p>
            <w:pPr>
              <w:widowControl/>
              <w:jc w:val="both"/>
              <w:rPr>
                <w:rFonts w:hint="eastAsia" w:ascii="宋体" w:hAnsi="宋体" w:eastAsia="宋体" w:cs="宋体"/>
                <w:color w:val="000000"/>
                <w:kern w:val="0"/>
                <w:sz w:val="21"/>
                <w:szCs w:val="21"/>
                <w:highlight w:val="none"/>
              </w:rPr>
            </w:pPr>
            <w:r>
              <w:rPr>
                <w:rFonts w:hint="eastAsia" w:ascii="宋体" w:hAnsi="宋体" w:eastAsia="宋体" w:cs="宋体"/>
                <w:i/>
                <w:iCs/>
                <w:color w:val="000000"/>
                <w:kern w:val="0"/>
                <w:sz w:val="21"/>
                <w:szCs w:val="21"/>
                <w:lang w:val="en-US" w:eastAsia="zh-CN"/>
              </w:rPr>
              <w:t>科技型中小企业、高新技术企业、国家级专精特新“小巨人”企业、自治区细分领域专业化“小巨人”企业、自治区级 “专精特新”示范中小企业、农牧业产业化（国家、自治区）重点龙头企业、林业产业化重点龙头企业等及其他重要荣誉称号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4" w:hRule="atLeast"/>
          <w:jc w:val="center"/>
        </w:trPr>
        <w:tc>
          <w:tcPr>
            <w:tcW w:w="2625" w:type="dxa"/>
            <w:gridSpan w:val="2"/>
            <w:noWrap w:val="0"/>
            <w:vAlign w:val="center"/>
          </w:tcPr>
          <w:p>
            <w:pPr>
              <w:widowControl/>
              <w:jc w:val="center"/>
              <w:rPr>
                <w:rFonts w:hint="default" w:ascii="宋体" w:hAnsi="宋体" w:eastAsia="宋体" w:cs="宋体"/>
                <w:i/>
                <w:iCs/>
                <w:color w:val="000000"/>
                <w:kern w:val="0"/>
                <w:sz w:val="21"/>
                <w:szCs w:val="21"/>
                <w:lang w:val="en-US" w:eastAsia="zh-CN"/>
              </w:rPr>
            </w:pPr>
            <w:r>
              <w:rPr>
                <w:rFonts w:hint="eastAsia" w:ascii="宋体" w:hAnsi="宋体" w:eastAsia="宋体" w:cs="宋体"/>
                <w:color w:val="000000"/>
                <w:kern w:val="0"/>
                <w:sz w:val="21"/>
                <w:szCs w:val="21"/>
                <w:lang w:val="en-US" w:eastAsia="zh-CN"/>
              </w:rPr>
              <w:t>企业科技领域作为及奖项</w:t>
            </w:r>
          </w:p>
        </w:tc>
        <w:tc>
          <w:tcPr>
            <w:tcW w:w="6355" w:type="dxa"/>
            <w:gridSpan w:val="3"/>
            <w:noWrap w:val="0"/>
            <w:vAlign w:val="center"/>
          </w:tcPr>
          <w:p>
            <w:pPr>
              <w:widowControl/>
              <w:jc w:val="both"/>
              <w:rPr>
                <w:rFonts w:hint="eastAsia" w:ascii="宋体" w:hAnsi="宋体" w:eastAsia="宋体" w:cs="宋体"/>
                <w:i/>
                <w:iCs/>
                <w:color w:val="000000"/>
                <w:kern w:val="0"/>
                <w:sz w:val="21"/>
                <w:szCs w:val="21"/>
                <w:lang w:val="en-US" w:eastAsia="zh-CN"/>
              </w:rPr>
            </w:pPr>
            <w:r>
              <w:rPr>
                <w:rFonts w:hint="eastAsia" w:ascii="宋体" w:hAnsi="宋体" w:eastAsia="宋体" w:cs="宋体"/>
                <w:b w:val="0"/>
                <w:bCs w:val="0"/>
                <w:i/>
                <w:iCs/>
                <w:sz w:val="21"/>
                <w:szCs w:val="21"/>
                <w:shd w:val="clear" w:color="auto" w:fill="FFFFFF"/>
                <w:lang w:val="en-US" w:eastAsia="zh-CN"/>
              </w:rPr>
              <w:t>公司承担国家或自治区科技重大专项、公司被认定的国家技术中心或自治区企业研发中心；公司作为主要参与单位或者其核心技术人员作为主要参与人员，获得国家或自治区科技进步奖、国家或自治区自然科学奖等科技类奖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2.股东及实际控制人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color w:val="000000"/>
          <w:kern w:val="0"/>
          <w:sz w:val="21"/>
          <w:szCs w:val="21"/>
          <w:lang w:val="en-US" w:eastAsia="zh-CN"/>
        </w:rPr>
      </w:pPr>
      <w:r>
        <w:rPr>
          <w:rFonts w:hint="eastAsia" w:ascii="仿宋_GB2312" w:hAnsi="仿宋_GB2312" w:eastAsia="仿宋_GB2312" w:cs="仿宋_GB2312"/>
          <w:sz w:val="28"/>
          <w:szCs w:val="28"/>
          <w:lang w:val="en-US" w:eastAsia="zh-CN"/>
        </w:rPr>
        <w:t>（1）主要股东：</w:t>
      </w:r>
    </w:p>
    <w:tbl>
      <w:tblPr>
        <w:tblStyle w:val="5"/>
        <w:tblpPr w:vertAnchor="text" w:horzAnchor="page" w:tblpXSpec="center" w:tblpY="1"/>
        <w:tblOverlap w:val="never"/>
        <w:tblW w:w="9017" w:type="dxa"/>
        <w:jc w:val="center"/>
        <w:tblLayout w:type="fixed"/>
        <w:tblCellMar>
          <w:top w:w="15" w:type="dxa"/>
          <w:left w:w="15" w:type="dxa"/>
          <w:bottom w:w="15" w:type="dxa"/>
          <w:right w:w="15" w:type="dxa"/>
        </w:tblCellMar>
      </w:tblPr>
      <w:tblGrid>
        <w:gridCol w:w="882"/>
        <w:gridCol w:w="1039"/>
        <w:gridCol w:w="2383"/>
        <w:gridCol w:w="2428"/>
        <w:gridCol w:w="2285"/>
      </w:tblGrid>
      <w:tr>
        <w:tblPrEx>
          <w:tblCellMar>
            <w:top w:w="15" w:type="dxa"/>
            <w:left w:w="15" w:type="dxa"/>
            <w:bottom w:w="15" w:type="dxa"/>
            <w:right w:w="15" w:type="dxa"/>
          </w:tblCellMar>
        </w:tblPrEx>
        <w:trPr>
          <w:trHeight w:val="454" w:hRule="atLeast"/>
          <w:jc w:val="center"/>
        </w:trPr>
        <w:tc>
          <w:tcPr>
            <w:tcW w:w="882"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持股5%以上</w:t>
            </w:r>
            <w:r>
              <w:rPr>
                <w:rFonts w:hint="eastAsia" w:ascii="宋体" w:hAnsi="宋体" w:eastAsia="宋体" w:cs="宋体"/>
                <w:color w:val="000000"/>
                <w:kern w:val="0"/>
                <w:sz w:val="21"/>
                <w:szCs w:val="21"/>
              </w:rPr>
              <w:t>股东情况</w:t>
            </w:r>
          </w:p>
        </w:tc>
        <w:tc>
          <w:tcPr>
            <w:tcW w:w="1039"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序号</w:t>
            </w:r>
          </w:p>
        </w:tc>
        <w:tc>
          <w:tcPr>
            <w:tcW w:w="238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股东</w:t>
            </w:r>
          </w:p>
        </w:tc>
        <w:tc>
          <w:tcPr>
            <w:tcW w:w="2428"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持股比例</w:t>
            </w:r>
          </w:p>
        </w:tc>
        <w:tc>
          <w:tcPr>
            <w:tcW w:w="2285"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股东性质</w:t>
            </w: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2383"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2383"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38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r>
        <w:tblPrEx>
          <w:tblCellMar>
            <w:top w:w="15" w:type="dxa"/>
            <w:left w:w="15" w:type="dxa"/>
            <w:bottom w:w="15" w:type="dxa"/>
            <w:right w:w="15" w:type="dxa"/>
          </w:tblCellMar>
        </w:tblPrEx>
        <w:trPr>
          <w:trHeight w:val="454" w:hRule="atLeast"/>
          <w:jc w:val="center"/>
        </w:trPr>
        <w:tc>
          <w:tcPr>
            <w:tcW w:w="882" w:type="dxa"/>
            <w:vMerge w:val="continue"/>
            <w:tcBorders>
              <w:left w:val="single" w:color="000000"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p>
        </w:tc>
        <w:tc>
          <w:tcPr>
            <w:tcW w:w="103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tc>
        <w:tc>
          <w:tcPr>
            <w:tcW w:w="238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42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c>
          <w:tcPr>
            <w:tcW w:w="228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1"/>
                <w:szCs w:val="21"/>
              </w:rPr>
            </w:pPr>
          </w:p>
        </w:tc>
      </w:tr>
    </w:tbl>
    <w:p>
      <w:pPr>
        <w:widowControl/>
        <w:spacing w:line="400" w:lineRule="exact"/>
        <w:ind w:firstLine="420" w:firstLineChars="200"/>
        <w:jc w:val="left"/>
        <w:rPr>
          <w:rFonts w:ascii="宋体" w:hAnsi="宋体" w:eastAsia="宋体" w:cs="宋体"/>
          <w:color w:val="000000"/>
          <w:kern w:val="0"/>
          <w:sz w:val="21"/>
          <w:szCs w:val="21"/>
        </w:rPr>
      </w:pPr>
      <w:r>
        <w:rPr>
          <w:rFonts w:hint="eastAsia" w:ascii="宋体" w:hAnsi="宋体" w:eastAsia="宋体" w:cs="宋体"/>
          <w:color w:val="000000"/>
          <w:kern w:val="0"/>
          <w:szCs w:val="21"/>
        </w:rPr>
        <w:t>注：</w:t>
      </w:r>
      <w:r>
        <w:rPr>
          <w:rFonts w:hint="eastAsia" w:ascii="宋体" w:hAnsi="宋体" w:eastAsia="宋体" w:cs="宋体"/>
          <w:color w:val="000000"/>
          <w:kern w:val="0"/>
          <w:sz w:val="21"/>
          <w:szCs w:val="21"/>
        </w:rPr>
        <w:t>股东性质按照实际情况填列国有企业、民营企业、私募股权基金、员工持股平台、实际控制人控制公司等。</w:t>
      </w:r>
    </w:p>
    <w:p>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股东间关联关系</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
          <w:iCs/>
          <w:sz w:val="28"/>
          <w:szCs w:val="28"/>
        </w:rPr>
        <w:t>（股东之间是否有关联关系,如有关联关系，需描述</w:t>
      </w:r>
      <w:r>
        <w:rPr>
          <w:rFonts w:hint="eastAsia" w:ascii="仿宋_GB2312" w:hAnsi="仿宋_GB2312" w:eastAsia="仿宋_GB2312" w:cs="仿宋_GB2312"/>
          <w:i/>
          <w:iCs/>
          <w:sz w:val="28"/>
          <w:szCs w:val="28"/>
          <w:lang w:eastAsia="zh-CN"/>
        </w:rPr>
        <w:t>。</w:t>
      </w:r>
      <w:r>
        <w:rPr>
          <w:rFonts w:hint="eastAsia" w:ascii="仿宋_GB2312" w:hAnsi="仿宋_GB2312" w:eastAsia="仿宋_GB2312" w:cs="仿宋_GB2312"/>
          <w:i/>
          <w:iCs/>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）控股股东控股</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其他企业：</w:t>
      </w:r>
    </w:p>
    <w:tbl>
      <w:tblPr>
        <w:tblStyle w:val="6"/>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412"/>
        <w:gridCol w:w="1315"/>
        <w:gridCol w:w="1448"/>
        <w:gridCol w:w="128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412"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公司名称</w:t>
            </w:r>
          </w:p>
        </w:tc>
        <w:tc>
          <w:tcPr>
            <w:tcW w:w="131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法定代表人</w:t>
            </w:r>
          </w:p>
        </w:tc>
        <w:tc>
          <w:tcPr>
            <w:tcW w:w="1448"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成立日期</w:t>
            </w:r>
          </w:p>
        </w:tc>
        <w:tc>
          <w:tcPr>
            <w:tcW w:w="1287"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持股比例</w:t>
            </w:r>
          </w:p>
        </w:tc>
        <w:tc>
          <w:tcPr>
            <w:tcW w:w="1702"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2" w:type="dxa"/>
            <w:vAlign w:val="center"/>
          </w:tcPr>
          <w:p>
            <w:pPr>
              <w:widowControl/>
              <w:jc w:val="center"/>
              <w:rPr>
                <w:rFonts w:ascii="宋体" w:hAnsi="宋体" w:eastAsia="宋体" w:cs="宋体"/>
                <w:color w:val="000000"/>
                <w:kern w:val="0"/>
                <w:szCs w:val="21"/>
              </w:rPr>
            </w:pPr>
          </w:p>
        </w:tc>
        <w:tc>
          <w:tcPr>
            <w:tcW w:w="1315" w:type="dxa"/>
            <w:vAlign w:val="center"/>
          </w:tcPr>
          <w:p>
            <w:pPr>
              <w:widowControl/>
              <w:jc w:val="center"/>
              <w:rPr>
                <w:rFonts w:ascii="宋体" w:hAnsi="宋体" w:eastAsia="宋体" w:cs="宋体"/>
                <w:color w:val="000000"/>
                <w:kern w:val="0"/>
                <w:szCs w:val="21"/>
              </w:rPr>
            </w:pPr>
          </w:p>
        </w:tc>
        <w:tc>
          <w:tcPr>
            <w:tcW w:w="1448" w:type="dxa"/>
            <w:vAlign w:val="center"/>
          </w:tcPr>
          <w:p>
            <w:pPr>
              <w:widowControl/>
              <w:jc w:val="center"/>
              <w:rPr>
                <w:rFonts w:ascii="宋体" w:hAnsi="宋体" w:eastAsia="宋体" w:cs="宋体"/>
                <w:color w:val="000000"/>
                <w:kern w:val="0"/>
                <w:szCs w:val="21"/>
              </w:rPr>
            </w:pPr>
          </w:p>
        </w:tc>
        <w:tc>
          <w:tcPr>
            <w:tcW w:w="1287" w:type="dxa"/>
            <w:vAlign w:val="center"/>
          </w:tcPr>
          <w:p>
            <w:pPr>
              <w:widowControl/>
              <w:jc w:val="center"/>
              <w:rPr>
                <w:rFonts w:ascii="宋体" w:hAnsi="宋体" w:eastAsia="宋体" w:cs="宋体"/>
                <w:color w:val="000000"/>
                <w:kern w:val="0"/>
                <w:szCs w:val="21"/>
              </w:rPr>
            </w:pPr>
          </w:p>
        </w:tc>
        <w:tc>
          <w:tcPr>
            <w:tcW w:w="1702"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12" w:type="dxa"/>
            <w:vAlign w:val="center"/>
          </w:tcPr>
          <w:p>
            <w:pPr>
              <w:widowControl/>
              <w:jc w:val="center"/>
              <w:rPr>
                <w:rFonts w:ascii="宋体" w:hAnsi="宋体" w:eastAsia="宋体" w:cs="宋体"/>
                <w:color w:val="000000"/>
                <w:kern w:val="0"/>
                <w:szCs w:val="21"/>
              </w:rPr>
            </w:pPr>
          </w:p>
        </w:tc>
        <w:tc>
          <w:tcPr>
            <w:tcW w:w="1315" w:type="dxa"/>
            <w:vAlign w:val="center"/>
          </w:tcPr>
          <w:p>
            <w:pPr>
              <w:widowControl/>
              <w:jc w:val="center"/>
              <w:rPr>
                <w:rFonts w:ascii="宋体" w:hAnsi="宋体" w:eastAsia="宋体" w:cs="宋体"/>
                <w:color w:val="000000"/>
                <w:kern w:val="0"/>
                <w:szCs w:val="21"/>
              </w:rPr>
            </w:pPr>
          </w:p>
        </w:tc>
        <w:tc>
          <w:tcPr>
            <w:tcW w:w="1448" w:type="dxa"/>
            <w:vAlign w:val="center"/>
          </w:tcPr>
          <w:p>
            <w:pPr>
              <w:widowControl/>
              <w:jc w:val="center"/>
              <w:rPr>
                <w:rFonts w:ascii="宋体" w:hAnsi="宋体" w:eastAsia="宋体" w:cs="宋体"/>
                <w:color w:val="000000"/>
                <w:kern w:val="0"/>
                <w:szCs w:val="21"/>
              </w:rPr>
            </w:pPr>
          </w:p>
        </w:tc>
        <w:tc>
          <w:tcPr>
            <w:tcW w:w="1287" w:type="dxa"/>
            <w:vAlign w:val="center"/>
          </w:tcPr>
          <w:p>
            <w:pPr>
              <w:widowControl/>
              <w:jc w:val="center"/>
              <w:rPr>
                <w:rFonts w:ascii="宋体" w:hAnsi="宋体" w:eastAsia="宋体" w:cs="宋体"/>
                <w:color w:val="000000"/>
                <w:kern w:val="0"/>
                <w:szCs w:val="21"/>
              </w:rPr>
            </w:pPr>
          </w:p>
        </w:tc>
        <w:tc>
          <w:tcPr>
            <w:tcW w:w="1702"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412" w:type="dxa"/>
            <w:vAlign w:val="center"/>
          </w:tcPr>
          <w:p>
            <w:pPr>
              <w:widowControl/>
              <w:jc w:val="center"/>
              <w:rPr>
                <w:rFonts w:ascii="宋体" w:hAnsi="宋体" w:eastAsia="宋体" w:cs="宋体"/>
                <w:color w:val="000000"/>
                <w:kern w:val="0"/>
                <w:szCs w:val="21"/>
              </w:rPr>
            </w:pPr>
          </w:p>
        </w:tc>
        <w:tc>
          <w:tcPr>
            <w:tcW w:w="1315" w:type="dxa"/>
            <w:vAlign w:val="center"/>
          </w:tcPr>
          <w:p>
            <w:pPr>
              <w:widowControl/>
              <w:jc w:val="center"/>
              <w:rPr>
                <w:rFonts w:ascii="宋体" w:hAnsi="宋体" w:eastAsia="宋体" w:cs="宋体"/>
                <w:color w:val="000000"/>
                <w:kern w:val="0"/>
                <w:szCs w:val="21"/>
              </w:rPr>
            </w:pPr>
          </w:p>
        </w:tc>
        <w:tc>
          <w:tcPr>
            <w:tcW w:w="1448" w:type="dxa"/>
            <w:vAlign w:val="center"/>
          </w:tcPr>
          <w:p>
            <w:pPr>
              <w:widowControl/>
              <w:jc w:val="center"/>
              <w:rPr>
                <w:rFonts w:ascii="宋体" w:hAnsi="宋体" w:eastAsia="宋体" w:cs="宋体"/>
                <w:color w:val="000000"/>
                <w:kern w:val="0"/>
                <w:szCs w:val="21"/>
              </w:rPr>
            </w:pPr>
          </w:p>
        </w:tc>
        <w:tc>
          <w:tcPr>
            <w:tcW w:w="1287" w:type="dxa"/>
            <w:vAlign w:val="center"/>
          </w:tcPr>
          <w:p>
            <w:pPr>
              <w:widowControl/>
              <w:jc w:val="center"/>
              <w:rPr>
                <w:rFonts w:ascii="宋体" w:hAnsi="宋体" w:eastAsia="宋体" w:cs="宋体"/>
                <w:color w:val="000000"/>
                <w:kern w:val="0"/>
                <w:szCs w:val="21"/>
              </w:rPr>
            </w:pPr>
          </w:p>
        </w:tc>
        <w:tc>
          <w:tcPr>
            <w:tcW w:w="1702" w:type="dxa"/>
            <w:vAlign w:val="center"/>
          </w:tcPr>
          <w:p>
            <w:pPr>
              <w:widowControl/>
              <w:jc w:val="center"/>
              <w:rPr>
                <w:rFonts w:ascii="宋体" w:hAnsi="宋体" w:eastAsia="宋体" w:cs="宋体"/>
                <w:color w:val="000000"/>
                <w:kern w:val="0"/>
                <w:szCs w:val="21"/>
              </w:rPr>
            </w:pPr>
          </w:p>
        </w:tc>
      </w:tr>
    </w:tbl>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实际控制人</w:t>
      </w:r>
    </w:p>
    <w:p>
      <w:pPr>
        <w:pStyle w:val="8"/>
        <w:spacing w:line="56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i/>
          <w:iCs/>
          <w:sz w:val="28"/>
          <w:szCs w:val="28"/>
        </w:rPr>
        <w:t>（实际控制人名字（名称），实际控制人主要经历简介）</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3.公司控股子公司基本情况</w:t>
      </w:r>
    </w:p>
    <w:p>
      <w:pPr>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XX公司现直接控制**家子公司，情况如下：</w:t>
      </w:r>
      <w:r>
        <w:rPr>
          <w:rFonts w:hint="eastAsia" w:ascii="仿宋_GB2312" w:hAnsi="仿宋_GB2312" w:eastAsia="仿宋_GB2312" w:cs="仿宋_GB2312"/>
          <w:i/>
          <w:iCs/>
          <w:sz w:val="28"/>
          <w:szCs w:val="28"/>
        </w:rPr>
        <w:t>（无子公司或不构成对子公司控股的不填列，查询状态是注销、吊销的不填列）</w:t>
      </w:r>
    </w:p>
    <w:tbl>
      <w:tblPr>
        <w:tblStyle w:val="6"/>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44"/>
        <w:gridCol w:w="1001"/>
        <w:gridCol w:w="1161"/>
        <w:gridCol w:w="968"/>
        <w:gridCol w:w="84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844"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被投资公司名称</w:t>
            </w:r>
          </w:p>
        </w:tc>
        <w:tc>
          <w:tcPr>
            <w:tcW w:w="100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法定代表人</w:t>
            </w:r>
          </w:p>
        </w:tc>
        <w:tc>
          <w:tcPr>
            <w:tcW w:w="116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成立</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日期</w:t>
            </w:r>
          </w:p>
        </w:tc>
        <w:tc>
          <w:tcPr>
            <w:tcW w:w="968"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注册资本金</w:t>
            </w:r>
          </w:p>
        </w:tc>
        <w:tc>
          <w:tcPr>
            <w:tcW w:w="846"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持股</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比例</w:t>
            </w:r>
          </w:p>
        </w:tc>
        <w:tc>
          <w:tcPr>
            <w:tcW w:w="133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844" w:type="dxa"/>
            <w:vAlign w:val="center"/>
          </w:tcPr>
          <w:p>
            <w:pPr>
              <w:widowControl/>
              <w:jc w:val="center"/>
              <w:rPr>
                <w:rFonts w:ascii="宋体" w:hAnsi="宋体" w:eastAsia="宋体" w:cs="宋体"/>
                <w:color w:val="000000"/>
                <w:kern w:val="0"/>
                <w:szCs w:val="21"/>
              </w:rPr>
            </w:pPr>
          </w:p>
        </w:tc>
        <w:tc>
          <w:tcPr>
            <w:tcW w:w="1001" w:type="dxa"/>
            <w:vAlign w:val="center"/>
          </w:tcPr>
          <w:p>
            <w:pPr>
              <w:widowControl/>
              <w:jc w:val="center"/>
              <w:rPr>
                <w:rFonts w:ascii="宋体" w:hAnsi="宋体" w:eastAsia="宋体" w:cs="宋体"/>
                <w:color w:val="000000"/>
                <w:kern w:val="0"/>
                <w:szCs w:val="21"/>
              </w:rPr>
            </w:pPr>
          </w:p>
        </w:tc>
        <w:tc>
          <w:tcPr>
            <w:tcW w:w="1161" w:type="dxa"/>
            <w:vAlign w:val="center"/>
          </w:tcPr>
          <w:p>
            <w:pPr>
              <w:widowControl/>
              <w:jc w:val="center"/>
              <w:rPr>
                <w:rFonts w:ascii="宋体" w:hAnsi="宋体" w:eastAsia="宋体" w:cs="宋体"/>
                <w:color w:val="000000"/>
                <w:kern w:val="0"/>
                <w:szCs w:val="21"/>
              </w:rPr>
            </w:pPr>
          </w:p>
        </w:tc>
        <w:tc>
          <w:tcPr>
            <w:tcW w:w="968" w:type="dxa"/>
            <w:vAlign w:val="center"/>
          </w:tcPr>
          <w:p>
            <w:pPr>
              <w:widowControl/>
              <w:jc w:val="center"/>
              <w:rPr>
                <w:rFonts w:ascii="宋体" w:hAnsi="宋体" w:eastAsia="宋体" w:cs="宋体"/>
                <w:color w:val="000000"/>
                <w:kern w:val="0"/>
                <w:szCs w:val="21"/>
              </w:rPr>
            </w:pPr>
          </w:p>
        </w:tc>
        <w:tc>
          <w:tcPr>
            <w:tcW w:w="846" w:type="dxa"/>
            <w:vAlign w:val="center"/>
          </w:tcPr>
          <w:p>
            <w:pPr>
              <w:widowControl/>
              <w:jc w:val="center"/>
              <w:rPr>
                <w:rFonts w:ascii="宋体" w:hAnsi="宋体" w:eastAsia="宋体" w:cs="宋体"/>
                <w:color w:val="000000"/>
                <w:kern w:val="0"/>
                <w:szCs w:val="21"/>
              </w:rPr>
            </w:pPr>
          </w:p>
        </w:tc>
        <w:tc>
          <w:tcPr>
            <w:tcW w:w="133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844" w:type="dxa"/>
            <w:vAlign w:val="center"/>
          </w:tcPr>
          <w:p>
            <w:pPr>
              <w:widowControl/>
              <w:jc w:val="center"/>
              <w:rPr>
                <w:rFonts w:ascii="宋体" w:hAnsi="宋体" w:eastAsia="宋体" w:cs="宋体"/>
                <w:color w:val="000000"/>
                <w:kern w:val="0"/>
                <w:szCs w:val="21"/>
              </w:rPr>
            </w:pPr>
          </w:p>
        </w:tc>
        <w:tc>
          <w:tcPr>
            <w:tcW w:w="1001" w:type="dxa"/>
            <w:vAlign w:val="center"/>
          </w:tcPr>
          <w:p>
            <w:pPr>
              <w:widowControl/>
              <w:jc w:val="center"/>
              <w:rPr>
                <w:rFonts w:ascii="宋体" w:hAnsi="宋体" w:eastAsia="宋体" w:cs="宋体"/>
                <w:color w:val="000000"/>
                <w:kern w:val="0"/>
                <w:szCs w:val="21"/>
              </w:rPr>
            </w:pPr>
          </w:p>
        </w:tc>
        <w:tc>
          <w:tcPr>
            <w:tcW w:w="1161" w:type="dxa"/>
            <w:vAlign w:val="center"/>
          </w:tcPr>
          <w:p>
            <w:pPr>
              <w:widowControl/>
              <w:jc w:val="center"/>
              <w:rPr>
                <w:rFonts w:ascii="宋体" w:hAnsi="宋体" w:eastAsia="宋体" w:cs="宋体"/>
                <w:color w:val="000000"/>
                <w:kern w:val="0"/>
                <w:szCs w:val="21"/>
              </w:rPr>
            </w:pPr>
          </w:p>
        </w:tc>
        <w:tc>
          <w:tcPr>
            <w:tcW w:w="968" w:type="dxa"/>
            <w:vAlign w:val="center"/>
          </w:tcPr>
          <w:p>
            <w:pPr>
              <w:widowControl/>
              <w:jc w:val="center"/>
              <w:rPr>
                <w:rFonts w:ascii="宋体" w:hAnsi="宋体" w:eastAsia="宋体" w:cs="宋体"/>
                <w:color w:val="000000"/>
                <w:kern w:val="0"/>
                <w:szCs w:val="21"/>
              </w:rPr>
            </w:pPr>
          </w:p>
        </w:tc>
        <w:tc>
          <w:tcPr>
            <w:tcW w:w="846" w:type="dxa"/>
            <w:vAlign w:val="center"/>
          </w:tcPr>
          <w:p>
            <w:pPr>
              <w:widowControl/>
              <w:jc w:val="center"/>
              <w:rPr>
                <w:rFonts w:ascii="宋体" w:hAnsi="宋体" w:eastAsia="宋体" w:cs="宋体"/>
                <w:color w:val="000000"/>
                <w:kern w:val="0"/>
                <w:szCs w:val="21"/>
              </w:rPr>
            </w:pPr>
          </w:p>
        </w:tc>
        <w:tc>
          <w:tcPr>
            <w:tcW w:w="133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44" w:type="dxa"/>
            <w:vAlign w:val="center"/>
          </w:tcPr>
          <w:p>
            <w:pPr>
              <w:widowControl/>
              <w:jc w:val="center"/>
              <w:rPr>
                <w:rFonts w:ascii="宋体" w:hAnsi="宋体" w:eastAsia="宋体" w:cs="宋体"/>
                <w:color w:val="000000"/>
                <w:kern w:val="0"/>
                <w:szCs w:val="21"/>
              </w:rPr>
            </w:pPr>
          </w:p>
        </w:tc>
        <w:tc>
          <w:tcPr>
            <w:tcW w:w="1001" w:type="dxa"/>
            <w:vAlign w:val="center"/>
          </w:tcPr>
          <w:p>
            <w:pPr>
              <w:widowControl/>
              <w:jc w:val="center"/>
              <w:rPr>
                <w:rFonts w:ascii="宋体" w:hAnsi="宋体" w:eastAsia="宋体" w:cs="宋体"/>
                <w:color w:val="000000"/>
                <w:kern w:val="0"/>
                <w:szCs w:val="21"/>
              </w:rPr>
            </w:pPr>
          </w:p>
        </w:tc>
        <w:tc>
          <w:tcPr>
            <w:tcW w:w="1161" w:type="dxa"/>
            <w:vAlign w:val="center"/>
          </w:tcPr>
          <w:p>
            <w:pPr>
              <w:widowControl/>
              <w:jc w:val="center"/>
              <w:rPr>
                <w:rFonts w:ascii="宋体" w:hAnsi="宋体" w:eastAsia="宋体" w:cs="宋体"/>
                <w:color w:val="000000"/>
                <w:kern w:val="0"/>
                <w:szCs w:val="21"/>
              </w:rPr>
            </w:pPr>
          </w:p>
        </w:tc>
        <w:tc>
          <w:tcPr>
            <w:tcW w:w="968" w:type="dxa"/>
            <w:vAlign w:val="center"/>
          </w:tcPr>
          <w:p>
            <w:pPr>
              <w:widowControl/>
              <w:jc w:val="center"/>
              <w:rPr>
                <w:rFonts w:ascii="宋体" w:hAnsi="宋体" w:eastAsia="宋体" w:cs="宋体"/>
                <w:color w:val="000000"/>
                <w:kern w:val="0"/>
                <w:szCs w:val="21"/>
              </w:rPr>
            </w:pPr>
          </w:p>
        </w:tc>
        <w:tc>
          <w:tcPr>
            <w:tcW w:w="846" w:type="dxa"/>
            <w:vAlign w:val="center"/>
          </w:tcPr>
          <w:p>
            <w:pPr>
              <w:widowControl/>
              <w:jc w:val="center"/>
              <w:rPr>
                <w:rFonts w:ascii="宋体" w:hAnsi="宋体" w:eastAsia="宋体" w:cs="宋体"/>
                <w:color w:val="000000"/>
                <w:kern w:val="0"/>
                <w:szCs w:val="21"/>
              </w:rPr>
            </w:pPr>
          </w:p>
        </w:tc>
        <w:tc>
          <w:tcPr>
            <w:tcW w:w="1335" w:type="dxa"/>
            <w:vAlign w:val="center"/>
          </w:tcPr>
          <w:p>
            <w:pPr>
              <w:widowControl/>
              <w:jc w:val="center"/>
              <w:rPr>
                <w:rFonts w:ascii="宋体" w:hAnsi="宋体" w:eastAsia="宋体" w:cs="宋体"/>
                <w:color w:val="000000"/>
                <w:kern w:val="0"/>
                <w:szCs w:val="21"/>
              </w:rPr>
            </w:pPr>
          </w:p>
        </w:tc>
      </w:tr>
    </w:tbl>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4.历史沿革</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iCs/>
          <w:sz w:val="28"/>
          <w:szCs w:val="28"/>
        </w:rPr>
        <w:t>（包括公司前身，重要发展事件及时间节点等。）</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5.公司管理及技术团队</w:t>
      </w:r>
    </w:p>
    <w:p>
      <w:pPr>
        <w:spacing w:line="500" w:lineRule="exact"/>
        <w:ind w:firstLine="560" w:firstLineChars="200"/>
        <w:rPr>
          <w:rFonts w:hint="eastAsia" w:ascii="仿宋_GB2312" w:hAnsi="仿宋_GB2312" w:eastAsia="仿宋_GB2312" w:cs="仿宋_GB2312"/>
          <w:i/>
          <w:iCs/>
          <w:sz w:val="28"/>
          <w:szCs w:val="28"/>
          <w:lang w:eastAsia="zh-CN"/>
        </w:rPr>
      </w:pPr>
      <w:r>
        <w:rPr>
          <w:rFonts w:hint="eastAsia" w:ascii="仿宋_GB2312" w:hAnsi="仿宋_GB2312" w:eastAsia="仿宋_GB2312" w:cs="仿宋_GB2312"/>
          <w:i/>
          <w:iCs/>
          <w:sz w:val="28"/>
          <w:szCs w:val="28"/>
          <w:lang w:eastAsia="zh-CN"/>
        </w:rPr>
        <w:t>（</w:t>
      </w:r>
      <w:r>
        <w:rPr>
          <w:rFonts w:hint="eastAsia" w:ascii="仿宋_GB2312" w:hAnsi="仿宋_GB2312" w:eastAsia="仿宋_GB2312" w:cs="仿宋_GB2312"/>
          <w:i/>
          <w:iCs/>
          <w:sz w:val="28"/>
          <w:szCs w:val="28"/>
          <w:lang w:val="en-US" w:eastAsia="zh-CN"/>
        </w:rPr>
        <w:t>管理及技术团队主要人员姓名及职务、从业背景简介等。</w:t>
      </w:r>
      <w:r>
        <w:rPr>
          <w:rFonts w:hint="eastAsia" w:ascii="仿宋_GB2312" w:hAnsi="仿宋_GB2312" w:eastAsia="仿宋_GB2312" w:cs="仿宋_GB2312"/>
          <w:i/>
          <w:iCs/>
          <w:sz w:val="28"/>
          <w:szCs w:val="28"/>
          <w:lang w:eastAsia="zh-CN"/>
        </w:rPr>
        <w:t>）</w:t>
      </w:r>
    </w:p>
    <w:p>
      <w:pPr>
        <w:spacing w:line="500" w:lineRule="exact"/>
        <w:ind w:firstLine="560" w:firstLineChars="200"/>
        <w:rPr>
          <w:rFonts w:ascii="仿宋_GB2312" w:hAnsi="仿宋_GB2312" w:eastAsia="仿宋_GB2312" w:cs="仿宋_GB2312"/>
          <w:sz w:val="28"/>
          <w:szCs w:val="28"/>
        </w:rPr>
      </w:pPr>
      <w:r>
        <w:rPr>
          <w:rFonts w:hint="eastAsia" w:ascii="楷体_GB2312" w:hAnsi="楷体_GB2312" w:eastAsia="楷体_GB2312" w:cs="楷体_GB2312"/>
          <w:sz w:val="28"/>
          <w:szCs w:val="28"/>
          <w:lang w:val="en-US" w:eastAsia="zh-CN"/>
        </w:rPr>
        <w:t>6</w:t>
      </w:r>
      <w:r>
        <w:rPr>
          <w:rFonts w:hint="eastAsia" w:ascii="楷体_GB2312" w:hAnsi="楷体_GB2312" w:eastAsia="楷体_GB2312" w:cs="楷体_GB2312"/>
          <w:sz w:val="28"/>
          <w:szCs w:val="28"/>
        </w:rPr>
        <w:t>.</w:t>
      </w:r>
      <w:r>
        <w:rPr>
          <w:rFonts w:hint="eastAsia" w:ascii="仿宋_GB2312" w:hAnsi="仿宋_GB2312" w:eastAsia="仿宋_GB2312" w:cs="仿宋_GB2312"/>
          <w:sz w:val="28"/>
          <w:szCs w:val="28"/>
        </w:rPr>
        <w:t>主营业务及市场表现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（1）产品及商业模式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i/>
          <w:iCs/>
          <w:sz w:val="28"/>
          <w:szCs w:val="28"/>
          <w:lang w:val="en-US" w:eastAsia="zh-CN"/>
        </w:rPr>
      </w:pPr>
      <w:r>
        <w:rPr>
          <w:rFonts w:hint="eastAsia" w:ascii="仿宋_GB2312" w:hAnsi="仿宋_GB2312" w:eastAsia="仿宋_GB2312" w:cs="仿宋_GB2312"/>
          <w:i/>
          <w:iCs/>
          <w:sz w:val="28"/>
          <w:szCs w:val="28"/>
          <w:lang w:val="en-US" w:eastAsia="zh-CN"/>
        </w:rPr>
        <w:t>（包括不限于公司主要产品名称、产品描述、产能及产能利用率；企业销售模式（包括但不限于销售团队、销售渠道、销售方式（包括直销、代销、经纪销售、联营销售等）、定价原则）、盈利模式（商品差价、提供服务、广告展现、资源变现、资金沉淀、知识付费、功能付费、免费增值、授权使用等）分析。企业主要上下游客户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（2）产品及业务的竞争优势</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iCs/>
          <w:sz w:val="28"/>
          <w:szCs w:val="28"/>
          <w:lang w:val="en-US" w:eastAsia="zh-CN"/>
        </w:rPr>
        <w:t>（包括不限于公司主要产品可比竞争优势、产品市场地位（国内或国际市场排名）、产品市占率，产品是否实现进口替代、业务竞争力、竞争对手等。）</w:t>
      </w:r>
    </w:p>
    <w:p>
      <w:pPr>
        <w:pStyle w:val="8"/>
        <w:spacing w:line="500" w:lineRule="exact"/>
        <w:ind w:firstLine="560" w:firstLineChars="200"/>
        <w:jc w:val="both"/>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lang w:val="en-US" w:eastAsia="zh-CN"/>
        </w:rPr>
        <w:t>3</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lang w:val="en-US" w:eastAsia="zh-CN"/>
        </w:rPr>
        <w:t>公司产能情况</w:t>
      </w:r>
    </w:p>
    <w:p>
      <w:pPr>
        <w:numPr>
          <w:ilvl w:val="0"/>
          <w:numId w:val="0"/>
        </w:num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i/>
          <w:iCs/>
          <w:sz w:val="28"/>
          <w:szCs w:val="28"/>
          <w:shd w:val="clear" w:color="auto" w:fill="FFFFFF"/>
          <w:lang w:eastAsia="zh-CN"/>
        </w:rPr>
        <w:t>（</w:t>
      </w:r>
      <w:r>
        <w:rPr>
          <w:rFonts w:hint="eastAsia" w:ascii="仿宋_GB2312" w:hAnsi="仿宋_GB2312" w:eastAsia="仿宋_GB2312" w:cs="仿宋_GB2312"/>
          <w:i/>
          <w:iCs/>
          <w:sz w:val="28"/>
          <w:szCs w:val="28"/>
        </w:rPr>
        <w:t>产能及产能利用率</w:t>
      </w:r>
      <w:r>
        <w:rPr>
          <w:rFonts w:hint="eastAsia" w:ascii="仿宋_GB2312" w:hAnsi="仿宋_GB2312" w:eastAsia="仿宋_GB2312" w:cs="仿宋_GB2312"/>
          <w:i/>
          <w:iCs/>
          <w:sz w:val="28"/>
          <w:szCs w:val="28"/>
          <w:lang w:eastAsia="zh-CN"/>
        </w:rPr>
        <w:t>，</w:t>
      </w:r>
      <w:r>
        <w:rPr>
          <w:rFonts w:hint="eastAsia" w:ascii="仿宋_GB2312" w:hAnsi="仿宋_GB2312" w:eastAsia="仿宋_GB2312" w:cs="仿宋_GB2312"/>
          <w:i/>
          <w:iCs/>
          <w:sz w:val="28"/>
          <w:szCs w:val="28"/>
          <w:shd w:val="clear" w:color="auto" w:fill="FFFFFF"/>
        </w:rPr>
        <w:t>主要产品的批复产能及近三年的产量情况介绍。</w:t>
      </w:r>
      <w:r>
        <w:rPr>
          <w:rFonts w:hint="eastAsia" w:ascii="仿宋_GB2312" w:hAnsi="仿宋_GB2312" w:eastAsia="仿宋_GB2312" w:cs="仿宋_GB2312"/>
          <w:i/>
          <w:iCs/>
          <w:sz w:val="28"/>
          <w:szCs w:val="28"/>
          <w:shd w:val="clear" w:color="auto" w:fill="FFFFFF"/>
          <w:lang w:eastAsia="zh-CN"/>
        </w:rPr>
        <w:t>）</w:t>
      </w:r>
    </w:p>
    <w:p>
      <w:pPr>
        <w:spacing w:line="500" w:lineRule="exact"/>
        <w:ind w:firstLine="560" w:firstLineChars="200"/>
        <w:rPr>
          <w:rFonts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（二）财务状况</w:t>
      </w:r>
    </w:p>
    <w:p>
      <w:pPr>
        <w:pStyle w:val="8"/>
        <w:spacing w:line="5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shd w:val="clear" w:color="auto" w:fill="FFFFFF"/>
        </w:rPr>
        <w:t>主要财务数据</w:t>
      </w:r>
    </w:p>
    <w:p>
      <w:pPr>
        <w:pStyle w:val="8"/>
        <w:spacing w:line="500" w:lineRule="exact"/>
        <w:jc w:val="right"/>
        <w:rPr>
          <w:rFonts w:ascii="仿宋_GB2312" w:hAnsi="仿宋_GB2312" w:eastAsia="仿宋_GB2312" w:cs="仿宋_GB2312"/>
          <w:szCs w:val="21"/>
          <w:shd w:val="clear" w:color="auto" w:fill="FFFFFF"/>
        </w:rPr>
      </w:pPr>
      <w:r>
        <w:rPr>
          <w:rFonts w:hint="eastAsia" w:ascii="宋体" w:hAnsi="宋体" w:eastAsia="宋体" w:cs="宋体"/>
          <w:szCs w:val="21"/>
          <w:shd w:val="clear" w:color="auto" w:fill="FFFFFF"/>
        </w:rPr>
        <w:t>单位：万元</w:t>
      </w:r>
    </w:p>
    <w:tbl>
      <w:tblPr>
        <w:tblStyle w:val="6"/>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228"/>
        <w:gridCol w:w="228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333" w:type="dxa"/>
          </w:tcPr>
          <w:p>
            <w:pPr>
              <w:pStyle w:val="8"/>
              <w:spacing w:line="240" w:lineRule="exact"/>
              <w:ind w:left="210" w:hanging="210" w:hangingChars="100"/>
              <w:jc w:val="both"/>
              <w:rPr>
                <w:rFonts w:ascii="仿宋_GB2312" w:hAnsi="仿宋_GB2312" w:eastAsia="仿宋_GB2312" w:cs="仿宋_GB2312"/>
                <w:sz w:val="28"/>
                <w:szCs w:val="28"/>
                <w:shd w:val="clear" w:color="auto" w:fill="FFFFFF"/>
              </w:rPr>
            </w:pPr>
            <w:r>
              <w:rPr>
                <w:szCs w:val="21"/>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wp:posOffset>
                      </wp:positionV>
                      <wp:extent cx="1489075" cy="385445"/>
                      <wp:effectExtent l="1270" t="4445" r="1270" b="21590"/>
                      <wp:wrapNone/>
                      <wp:docPr id="3" name="直接连接符 3"/>
                      <wp:cNvGraphicFramePr/>
                      <a:graphic xmlns:a="http://schemas.openxmlformats.org/drawingml/2006/main">
                        <a:graphicData uri="http://schemas.microsoft.com/office/word/2010/wordprocessingShape">
                          <wps:wsp>
                            <wps:cNvCnPr/>
                            <wps:spPr>
                              <a:xfrm>
                                <a:off x="946150" y="4208780"/>
                                <a:ext cx="1489075" cy="385445"/>
                              </a:xfrm>
                              <a:prstGeom prst="line">
                                <a:avLst/>
                              </a:prstGeom>
                              <a:noFill/>
                              <a:ln w="0" cap="flat" cmpd="sng" algn="ctr">
                                <a:solidFill>
                                  <a:sysClr val="windowText" lastClr="000000">
                                    <a:alpha val="57000"/>
                                  </a:sysClr>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5pt;margin-top:0.05pt;height:30.35pt;width:117.25pt;z-index:251660288;mso-width-relative:page;mso-height-relative:page;" filled="f" stroked="t" coordsize="21600,21600" o:gfxdata="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DW1UTUAAAABgEAAA8AAAAAAAAAAQAg&#10;AAAAIgAAAGRycy9kb3ducmV2LnhtbFBLAQIUABQAAAAIAIdO4kAoEYOYEgIAAAAEAAAOAAAAAAAA&#10;AAEAIAAAACMBAABkcnMvZTJvRG9jLnhtbFBLBQYAAAAABgAGAFkBAACnBQAAAAA=&#10;">
                      <v:fill on="f" focussize="0,0"/>
                      <v:stroke weight="0pt" color="#000000 [3204]" opacity="37355f" miterlimit="8" joinstyle="miter"/>
                      <v:imagedata o:title=""/>
                      <o:lock v:ext="edit" aspectratio="f"/>
                    </v:line>
                  </w:pict>
                </mc:Fallback>
              </mc:AlternateContent>
            </w:r>
            <w:r>
              <w:rPr>
                <w:rFonts w:hint="eastAsia" w:ascii="仿宋_GB2312" w:hAnsi="仿宋_GB2312" w:eastAsia="仿宋_GB2312" w:cs="仿宋_GB2312"/>
                <w:szCs w:val="21"/>
                <w:shd w:val="clear" w:color="auto" w:fill="FFFFFF"/>
              </w:rPr>
              <w:t xml:space="preserve">           </w:t>
            </w:r>
            <w:r>
              <w:rPr>
                <w:rFonts w:hint="eastAsia" w:ascii="宋体" w:hAnsi="宋体" w:eastAsia="宋体" w:cs="宋体"/>
                <w:b/>
                <w:bCs/>
                <w:szCs w:val="21"/>
                <w:shd w:val="clear" w:color="auto" w:fill="FFFFFF"/>
              </w:rPr>
              <w:t xml:space="preserve">   时间</w:t>
            </w:r>
            <w:r>
              <w:rPr>
                <w:rFonts w:hint="eastAsia" w:ascii="宋体" w:hAnsi="宋体" w:eastAsia="宋体" w:cs="宋体"/>
                <w:b/>
                <w:bCs/>
                <w:szCs w:val="21"/>
                <w:shd w:val="clear" w:color="auto" w:fill="FFFFFF"/>
              </w:rPr>
              <w:br w:type="textWrapping"/>
            </w:r>
            <w:r>
              <w:rPr>
                <w:rFonts w:hint="eastAsia" w:ascii="宋体" w:hAnsi="宋体" w:eastAsia="宋体" w:cs="宋体"/>
                <w:b/>
                <w:bCs/>
                <w:szCs w:val="21"/>
                <w:shd w:val="clear" w:color="auto" w:fill="FFFFFF"/>
              </w:rPr>
              <w:t xml:space="preserve">项目   </w:t>
            </w:r>
          </w:p>
        </w:tc>
        <w:tc>
          <w:tcPr>
            <w:tcW w:w="2228" w:type="dxa"/>
            <w:vAlign w:val="center"/>
          </w:tcPr>
          <w:p>
            <w:pPr>
              <w:jc w:val="center"/>
              <w:rPr>
                <w:rFonts w:ascii="仿宋_GB2312" w:hAnsi="仿宋_GB2312" w:eastAsia="仿宋_GB2312" w:cs="仿宋_GB2312"/>
                <w:sz w:val="28"/>
                <w:szCs w:val="28"/>
                <w:shd w:val="clear" w:color="auto" w:fill="FFFFFF"/>
              </w:rPr>
            </w:pPr>
            <w:r>
              <w:rPr>
                <w:rFonts w:hint="eastAsia" w:ascii="宋体" w:hAnsi="宋体" w:eastAsia="宋体" w:cs="宋体"/>
                <w:b/>
                <w:bCs/>
                <w:szCs w:val="21"/>
              </w:rPr>
              <w:t>T-2年</w:t>
            </w:r>
          </w:p>
        </w:tc>
        <w:tc>
          <w:tcPr>
            <w:tcW w:w="2280" w:type="dxa"/>
            <w:vAlign w:val="center"/>
          </w:tcPr>
          <w:p>
            <w:pPr>
              <w:jc w:val="center"/>
              <w:rPr>
                <w:rFonts w:ascii="仿宋_GB2312" w:hAnsi="仿宋_GB2312" w:eastAsia="仿宋_GB2312" w:cs="仿宋_GB2312"/>
                <w:sz w:val="28"/>
                <w:szCs w:val="28"/>
                <w:shd w:val="clear" w:color="auto" w:fill="FFFFFF"/>
              </w:rPr>
            </w:pPr>
            <w:r>
              <w:rPr>
                <w:rFonts w:hint="eastAsia" w:ascii="宋体" w:hAnsi="宋体" w:eastAsia="宋体" w:cs="宋体"/>
                <w:b/>
                <w:bCs/>
                <w:szCs w:val="21"/>
              </w:rPr>
              <w:t>T-1年</w:t>
            </w:r>
          </w:p>
        </w:tc>
        <w:tc>
          <w:tcPr>
            <w:tcW w:w="2235" w:type="dxa"/>
            <w:vAlign w:val="center"/>
          </w:tcPr>
          <w:p>
            <w:pPr>
              <w:jc w:val="center"/>
              <w:rPr>
                <w:rFonts w:ascii="仿宋_GB2312" w:hAnsi="仿宋_GB2312" w:eastAsia="仿宋_GB2312" w:cs="仿宋_GB2312"/>
                <w:sz w:val="28"/>
                <w:szCs w:val="28"/>
                <w:shd w:val="clear" w:color="auto" w:fill="FFFFFF"/>
              </w:rPr>
            </w:pPr>
            <w:r>
              <w:rPr>
                <w:rFonts w:hint="eastAsia" w:ascii="宋体" w:hAnsi="宋体" w:eastAsia="宋体" w:cs="宋体"/>
                <w:b/>
                <w:bCs/>
                <w:szCs w:val="21"/>
              </w:rPr>
              <w:t>T年XX月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总资产</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货币资金</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应收账款</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hint="default" w:ascii="宋体" w:hAnsi="宋体" w:eastAsia="宋体" w:cs="宋体"/>
                <w:b/>
                <w:bCs/>
                <w:szCs w:val="21"/>
                <w:lang w:val="en-US" w:eastAsia="zh-CN"/>
              </w:rPr>
            </w:pPr>
            <w:r>
              <w:rPr>
                <w:rFonts w:hint="eastAsia" w:ascii="宋体" w:hAnsi="宋体" w:eastAsia="宋体" w:cs="宋体"/>
                <w:b/>
                <w:bCs/>
                <w:szCs w:val="21"/>
                <w:highlight w:val="none"/>
                <w:lang w:val="en-US" w:eastAsia="zh-CN"/>
              </w:rPr>
              <w:t>其他应收款</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存货</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长期股权投资</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无形资产</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总负债</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hint="default" w:ascii="宋体" w:hAnsi="宋体" w:eastAsia="宋体" w:cs="宋体"/>
                <w:b/>
                <w:bCs/>
                <w:szCs w:val="21"/>
                <w:lang w:val="en-US" w:eastAsia="zh-CN"/>
              </w:rPr>
            </w:pPr>
            <w:r>
              <w:rPr>
                <w:rFonts w:hint="eastAsia" w:ascii="宋体" w:hAnsi="宋体" w:eastAsia="宋体" w:cs="宋体"/>
                <w:b/>
                <w:bCs/>
                <w:szCs w:val="21"/>
                <w:highlight w:val="none"/>
                <w:lang w:val="en-US" w:eastAsia="zh-CN"/>
              </w:rPr>
              <w:t>应付账款</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所有者权益</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实收资本</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主营业务收入</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净利润</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扣非后净利润</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ascii="仿宋_GB2312" w:hAnsi="仿宋_GB2312" w:eastAsia="仿宋_GB2312" w:cs="仿宋_GB2312"/>
                <w:sz w:val="28"/>
                <w:szCs w:val="28"/>
                <w:shd w:val="clear" w:color="auto" w:fill="FFFFFF"/>
              </w:rPr>
            </w:pPr>
            <w:r>
              <w:rPr>
                <w:rFonts w:hint="eastAsia" w:ascii="宋体" w:hAnsi="宋体" w:eastAsia="宋体" w:cs="宋体"/>
                <w:b/>
                <w:bCs/>
                <w:szCs w:val="21"/>
              </w:rPr>
              <w:t>经营性现金流量净额</w:t>
            </w:r>
          </w:p>
        </w:tc>
        <w:tc>
          <w:tcPr>
            <w:tcW w:w="2228"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hint="eastAsia" w:ascii="宋体" w:hAnsi="宋体" w:eastAsia="宋体" w:cs="宋体"/>
                <w:b/>
                <w:bCs/>
                <w:szCs w:val="21"/>
              </w:rPr>
            </w:pPr>
            <w:r>
              <w:rPr>
                <w:rFonts w:hint="eastAsia" w:ascii="宋体" w:hAnsi="宋体" w:eastAsia="宋体" w:cs="宋体"/>
                <w:b/>
                <w:bCs/>
                <w:szCs w:val="21"/>
                <w:lang w:val="en-US" w:eastAsia="zh-CN"/>
              </w:rPr>
              <w:t>资产负债率</w:t>
            </w:r>
          </w:p>
        </w:tc>
        <w:tc>
          <w:tcPr>
            <w:tcW w:w="2228" w:type="dxa"/>
            <w:vAlign w:val="center"/>
          </w:tcPr>
          <w:p>
            <w:pPr>
              <w:pStyle w:val="8"/>
              <w:spacing w:line="560" w:lineRule="exact"/>
              <w:rPr>
                <w:rFonts w:hint="eastAsia" w:ascii="仿宋_GB2312" w:hAnsi="仿宋_GB2312" w:eastAsia="仿宋_GB2312" w:cs="仿宋_GB2312"/>
                <w:sz w:val="28"/>
                <w:szCs w:val="28"/>
                <w:shd w:val="clear" w:color="auto" w:fill="FFFFFF"/>
                <w:lang w:eastAsia="zh-CN"/>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hint="eastAsia" w:ascii="宋体" w:hAnsi="宋体" w:eastAsia="宋体" w:cs="宋体"/>
                <w:b/>
                <w:bCs/>
                <w:szCs w:val="21"/>
              </w:rPr>
            </w:pPr>
            <w:r>
              <w:rPr>
                <w:rFonts w:hint="eastAsia" w:ascii="宋体" w:hAnsi="宋体" w:eastAsia="宋体" w:cs="宋体"/>
                <w:b/>
                <w:bCs/>
                <w:szCs w:val="21"/>
                <w:lang w:val="en-US" w:eastAsia="zh-CN"/>
              </w:rPr>
              <w:t>净资产收益率</w:t>
            </w:r>
          </w:p>
        </w:tc>
        <w:tc>
          <w:tcPr>
            <w:tcW w:w="2228" w:type="dxa"/>
            <w:vAlign w:val="center"/>
          </w:tcPr>
          <w:p>
            <w:pPr>
              <w:pStyle w:val="8"/>
              <w:spacing w:line="560" w:lineRule="exact"/>
              <w:rPr>
                <w:rFonts w:hint="eastAsia" w:ascii="仿宋_GB2312" w:hAnsi="仿宋_GB2312" w:eastAsia="仿宋_GB2312" w:cs="仿宋_GB2312"/>
                <w:sz w:val="28"/>
                <w:szCs w:val="28"/>
                <w:shd w:val="clear" w:color="auto" w:fill="FFFFFF"/>
                <w:lang w:eastAsia="zh-CN"/>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3" w:type="dxa"/>
            <w:vAlign w:val="center"/>
          </w:tcPr>
          <w:p>
            <w:pPr>
              <w:jc w:val="left"/>
              <w:rPr>
                <w:rFonts w:hint="eastAsia" w:ascii="宋体" w:hAnsi="宋体" w:eastAsia="宋体" w:cs="宋体"/>
                <w:b/>
                <w:bCs/>
                <w:szCs w:val="21"/>
              </w:rPr>
            </w:pPr>
            <w:r>
              <w:rPr>
                <w:rFonts w:hint="eastAsia" w:ascii="宋体" w:hAnsi="宋体" w:eastAsia="宋体" w:cs="宋体"/>
                <w:b/>
                <w:bCs/>
                <w:szCs w:val="21"/>
                <w:lang w:val="en-US" w:eastAsia="zh-CN"/>
              </w:rPr>
              <w:t>净利润率</w:t>
            </w:r>
          </w:p>
        </w:tc>
        <w:tc>
          <w:tcPr>
            <w:tcW w:w="2228" w:type="dxa"/>
            <w:vAlign w:val="center"/>
          </w:tcPr>
          <w:p>
            <w:pPr>
              <w:pStyle w:val="8"/>
              <w:spacing w:line="560" w:lineRule="exact"/>
              <w:rPr>
                <w:rFonts w:hint="eastAsia" w:ascii="仿宋_GB2312" w:hAnsi="仿宋_GB2312" w:eastAsia="仿宋_GB2312" w:cs="仿宋_GB2312"/>
                <w:sz w:val="28"/>
                <w:szCs w:val="28"/>
                <w:shd w:val="clear" w:color="auto" w:fill="FFFFFF"/>
                <w:lang w:val="en-US" w:eastAsia="zh-CN"/>
              </w:rPr>
            </w:pPr>
          </w:p>
        </w:tc>
        <w:tc>
          <w:tcPr>
            <w:tcW w:w="2280" w:type="dxa"/>
            <w:vAlign w:val="center"/>
          </w:tcPr>
          <w:p>
            <w:pPr>
              <w:pStyle w:val="8"/>
              <w:spacing w:line="560" w:lineRule="exact"/>
              <w:rPr>
                <w:rFonts w:ascii="仿宋_GB2312" w:hAnsi="仿宋_GB2312" w:eastAsia="仿宋_GB2312" w:cs="仿宋_GB2312"/>
                <w:sz w:val="28"/>
                <w:szCs w:val="28"/>
                <w:shd w:val="clear" w:color="auto" w:fill="FFFFFF"/>
              </w:rPr>
            </w:pPr>
          </w:p>
        </w:tc>
        <w:tc>
          <w:tcPr>
            <w:tcW w:w="2235" w:type="dxa"/>
            <w:vAlign w:val="center"/>
          </w:tcPr>
          <w:p>
            <w:pPr>
              <w:pStyle w:val="8"/>
              <w:spacing w:line="560" w:lineRule="exact"/>
              <w:rPr>
                <w:rFonts w:ascii="仿宋_GB2312" w:hAnsi="仿宋_GB2312" w:eastAsia="仿宋_GB2312" w:cs="仿宋_GB2312"/>
                <w:sz w:val="28"/>
                <w:szCs w:val="28"/>
                <w:shd w:val="clear" w:color="auto" w:fill="FFFFFF"/>
              </w:rPr>
            </w:pPr>
          </w:p>
        </w:tc>
      </w:tr>
    </w:tbl>
    <w:p>
      <w:pPr>
        <w:pStyle w:val="8"/>
        <w:spacing w:line="400" w:lineRule="exact"/>
        <w:ind w:firstLine="420" w:firstLineChars="200"/>
        <w:jc w:val="both"/>
        <w:rPr>
          <w:rFonts w:ascii="宋体" w:hAnsi="宋体" w:eastAsia="宋体" w:cs="宋体"/>
          <w:szCs w:val="21"/>
          <w:shd w:val="clear" w:color="auto" w:fill="FFFFFF"/>
        </w:rPr>
      </w:pPr>
      <w:r>
        <w:rPr>
          <w:rFonts w:hint="eastAsia" w:ascii="宋体" w:hAnsi="宋体" w:eastAsia="宋体" w:cs="宋体"/>
          <w:szCs w:val="21"/>
          <w:shd w:val="clear" w:color="auto" w:fill="FFFFFF"/>
        </w:rPr>
        <w:t>注：据采集自合并报表，报送的财务信息为</w:t>
      </w:r>
      <w:r>
        <w:rPr>
          <w:rFonts w:hint="eastAsia" w:ascii="宋体" w:hAnsi="宋体" w:eastAsia="宋体" w:cs="宋体"/>
          <w:szCs w:val="21"/>
          <w:shd w:val="clear" w:color="auto" w:fill="FFFFFF"/>
          <w:lang w:val="en-US" w:eastAsia="zh-CN"/>
        </w:rPr>
        <w:t>二</w:t>
      </w:r>
      <w:r>
        <w:rPr>
          <w:rFonts w:hint="eastAsia" w:ascii="宋体" w:hAnsi="宋体" w:eastAsia="宋体" w:cs="宋体"/>
          <w:szCs w:val="21"/>
          <w:shd w:val="clear" w:color="auto" w:fill="FFFFFF"/>
        </w:rPr>
        <w:t>年又一期，最近一期财务数据为核查日最近一期</w:t>
      </w:r>
      <w:r>
        <w:rPr>
          <w:rFonts w:hint="eastAsia" w:ascii="宋体" w:hAnsi="宋体" w:eastAsia="宋体" w:cs="宋体"/>
          <w:szCs w:val="21"/>
          <w:shd w:val="clear" w:color="auto" w:fill="FFFFFF"/>
          <w:lang w:val="en-US" w:eastAsia="zh-CN"/>
        </w:rPr>
        <w:t>月</w:t>
      </w:r>
      <w:r>
        <w:rPr>
          <w:rFonts w:hint="eastAsia" w:ascii="宋体" w:hAnsi="宋体" w:eastAsia="宋体" w:cs="宋体"/>
          <w:szCs w:val="21"/>
          <w:shd w:val="clear" w:color="auto" w:fill="FFFFFF"/>
        </w:rPr>
        <w:t>度数据，T为核查当年。</w:t>
      </w:r>
    </w:p>
    <w:p>
      <w:pPr>
        <w:pStyle w:val="8"/>
        <w:spacing w:line="5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2.主要财务数据说明</w:t>
      </w:r>
    </w:p>
    <w:p>
      <w:pPr>
        <w:pStyle w:val="8"/>
        <w:spacing w:line="5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i/>
          <w:iCs/>
          <w:sz w:val="28"/>
          <w:szCs w:val="28"/>
          <w:shd w:val="clear" w:color="auto" w:fill="FFFFFF"/>
        </w:rPr>
        <w:t>（公司最近一个年度某些财务指标较上一年度出现较大变动的需进行简要说明</w:t>
      </w:r>
      <w:r>
        <w:rPr>
          <w:rFonts w:hint="eastAsia" w:ascii="仿宋_GB2312" w:hAnsi="仿宋_GB2312" w:eastAsia="仿宋_GB2312" w:cs="仿宋_GB2312"/>
          <w:i/>
          <w:iCs/>
          <w:sz w:val="28"/>
          <w:szCs w:val="28"/>
          <w:shd w:val="clear" w:color="auto" w:fill="FFFFFF"/>
          <w:lang w:eastAsia="zh-CN"/>
        </w:rPr>
        <w:t>。如逢年末（11、12月），</w:t>
      </w:r>
      <w:r>
        <w:rPr>
          <w:rFonts w:hint="eastAsia" w:ascii="仿宋_GB2312" w:hAnsi="仿宋_GB2312" w:eastAsia="仿宋_GB2312" w:cs="仿宋_GB2312"/>
          <w:i/>
          <w:iCs/>
          <w:sz w:val="28"/>
          <w:szCs w:val="28"/>
          <w:shd w:val="clear" w:color="auto" w:fill="FFFFFF"/>
          <w:lang w:val="en-US" w:eastAsia="zh-CN"/>
        </w:rPr>
        <w:t>企业可预估年末主营业务收入及净利润</w:t>
      </w:r>
      <w:r>
        <w:rPr>
          <w:rFonts w:hint="eastAsia" w:ascii="仿宋_GB2312" w:hAnsi="仿宋_GB2312" w:eastAsia="仿宋_GB2312" w:cs="仿宋_GB2312"/>
          <w:i/>
          <w:iCs/>
          <w:sz w:val="28"/>
          <w:szCs w:val="28"/>
          <w:shd w:val="clear" w:color="auto" w:fill="FFFFFF"/>
          <w:lang w:eastAsia="zh-CN"/>
        </w:rPr>
        <w:t>数据。</w:t>
      </w:r>
      <w:r>
        <w:rPr>
          <w:rFonts w:hint="eastAsia" w:ascii="仿宋_GB2312" w:hAnsi="仿宋_GB2312" w:eastAsia="仿宋_GB2312" w:cs="仿宋_GB2312"/>
          <w:i/>
          <w:iCs/>
          <w:sz w:val="28"/>
          <w:szCs w:val="28"/>
          <w:shd w:val="clear" w:color="auto" w:fill="FFFFFF"/>
        </w:rPr>
        <w:t>）</w:t>
      </w:r>
    </w:p>
    <w:p>
      <w:pPr>
        <w:pStyle w:val="8"/>
        <w:spacing w:line="500" w:lineRule="exact"/>
        <w:ind w:firstLine="560" w:firstLineChars="200"/>
        <w:jc w:val="both"/>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3.金融机构借款构成：（填列占短期借款余额10%以上的借款，无此情况不填列）</w:t>
      </w:r>
    </w:p>
    <w:tbl>
      <w:tblPr>
        <w:tblStyle w:val="9"/>
        <w:tblW w:w="9081" w:type="dxa"/>
        <w:tblInd w:w="-114"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0" w:type="dxa"/>
          <w:bottom w:w="0" w:type="dxa"/>
          <w:right w:w="0" w:type="dxa"/>
        </w:tblCellMar>
      </w:tblPr>
      <w:tblGrid>
        <w:gridCol w:w="698"/>
        <w:gridCol w:w="1402"/>
        <w:gridCol w:w="2244"/>
        <w:gridCol w:w="1529"/>
        <w:gridCol w:w="1102"/>
        <w:gridCol w:w="1136"/>
        <w:gridCol w:w="97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0" w:type="dxa"/>
            <w:bottom w:w="0" w:type="dxa"/>
            <w:right w:w="0" w:type="dxa"/>
          </w:tblCellMar>
        </w:tblPrEx>
        <w:trPr>
          <w:trHeight w:val="283" w:hRule="atLeast"/>
        </w:trPr>
        <w:tc>
          <w:tcPr>
            <w:tcW w:w="698" w:type="dxa"/>
            <w:vMerge w:val="restart"/>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402" w:type="dxa"/>
            <w:vMerge w:val="restart"/>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借款方式</w:t>
            </w:r>
          </w:p>
        </w:tc>
        <w:tc>
          <w:tcPr>
            <w:tcW w:w="2244" w:type="dxa"/>
            <w:vMerge w:val="restart"/>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借款提供方</w:t>
            </w:r>
          </w:p>
        </w:tc>
        <w:tc>
          <w:tcPr>
            <w:tcW w:w="1529" w:type="dxa"/>
            <w:vMerge w:val="restart"/>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借款规模</w:t>
            </w:r>
          </w:p>
          <w:p>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（万元）</w:t>
            </w:r>
          </w:p>
        </w:tc>
        <w:tc>
          <w:tcPr>
            <w:tcW w:w="2238" w:type="dxa"/>
            <w:gridSpan w:val="2"/>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存续期间</w:t>
            </w:r>
          </w:p>
        </w:tc>
        <w:tc>
          <w:tcPr>
            <w:tcW w:w="970" w:type="dxa"/>
            <w:vMerge w:val="restart"/>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利息率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0" w:type="dxa"/>
            <w:bottom w:w="0" w:type="dxa"/>
            <w:right w:w="0" w:type="dxa"/>
          </w:tblCellMar>
        </w:tblPrEx>
        <w:trPr>
          <w:trHeight w:val="568" w:hRule="atLeast"/>
        </w:trPr>
        <w:tc>
          <w:tcPr>
            <w:tcW w:w="698" w:type="dxa"/>
            <w:vMerge w:val="continue"/>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402" w:type="dxa"/>
            <w:vMerge w:val="continue"/>
            <w:tcBorders>
              <w:tl2br w:val="nil"/>
              <w:tr2bl w:val="nil"/>
            </w:tcBorders>
            <w:shd w:val="clear" w:color="auto" w:fill="auto"/>
            <w:textDirection w:val="tbRlV"/>
            <w:vAlign w:val="center"/>
          </w:tcPr>
          <w:p>
            <w:pPr>
              <w:jc w:val="center"/>
              <w:rPr>
                <w:rFonts w:hint="eastAsia" w:ascii="宋体" w:hAnsi="宋体" w:eastAsia="宋体" w:cs="宋体"/>
                <w:b/>
                <w:bCs/>
                <w:sz w:val="21"/>
                <w:szCs w:val="21"/>
                <w:lang w:val="en-US" w:eastAsia="zh-CN"/>
              </w:rPr>
            </w:pPr>
          </w:p>
        </w:tc>
        <w:tc>
          <w:tcPr>
            <w:tcW w:w="2244" w:type="dxa"/>
            <w:vMerge w:val="continue"/>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529" w:type="dxa"/>
            <w:vMerge w:val="continue"/>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102"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起始日期</w:t>
            </w:r>
          </w:p>
        </w:tc>
        <w:tc>
          <w:tcPr>
            <w:tcW w:w="1136"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终止日期</w:t>
            </w:r>
          </w:p>
        </w:tc>
        <w:tc>
          <w:tcPr>
            <w:tcW w:w="970" w:type="dxa"/>
            <w:vMerge w:val="continue"/>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0" w:type="dxa"/>
            <w:bottom w:w="0" w:type="dxa"/>
            <w:right w:w="0" w:type="dxa"/>
          </w:tblCellMar>
        </w:tblPrEx>
        <w:trPr>
          <w:trHeight w:val="549" w:hRule="atLeast"/>
        </w:trPr>
        <w:tc>
          <w:tcPr>
            <w:tcW w:w="698"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402"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2244"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529"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102"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1136"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c>
          <w:tcPr>
            <w:tcW w:w="970" w:type="dxa"/>
            <w:tcBorders>
              <w:tl2br w:val="nil"/>
              <w:tr2bl w:val="nil"/>
            </w:tcBorders>
            <w:shd w:val="clear" w:color="auto" w:fill="auto"/>
            <w:vAlign w:val="center"/>
          </w:tcPr>
          <w:p>
            <w:pPr>
              <w:jc w:val="center"/>
              <w:rPr>
                <w:rFonts w:hint="eastAsia" w:ascii="宋体" w:hAnsi="宋体" w:eastAsia="宋体" w:cs="宋体"/>
                <w:b/>
                <w:bCs/>
                <w:sz w:val="21"/>
                <w:szCs w:val="21"/>
                <w:lang w:val="en-US" w:eastAsia="zh-CN"/>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0" w:type="dxa"/>
            <w:bottom w:w="0" w:type="dxa"/>
            <w:right w:w="0" w:type="dxa"/>
          </w:tblCellMar>
        </w:tblPrEx>
        <w:trPr>
          <w:trHeight w:val="549" w:hRule="atLeast"/>
        </w:trPr>
        <w:tc>
          <w:tcPr>
            <w:tcW w:w="698" w:type="dxa"/>
            <w:tcBorders>
              <w:tl2br w:val="nil"/>
              <w:tr2bl w:val="nil"/>
            </w:tcBorders>
            <w:shd w:val="clear" w:color="auto" w:fill="auto"/>
            <w:vAlign w:val="top"/>
          </w:tcPr>
          <w:p>
            <w:pPr>
              <w:spacing w:before="66" w:line="185" w:lineRule="auto"/>
              <w:jc w:val="center"/>
              <w:rPr>
                <w:rFonts w:ascii="宋体" w:hAnsi="宋体" w:eastAsia="宋体" w:cs="宋体"/>
                <w:sz w:val="21"/>
                <w:szCs w:val="21"/>
              </w:rPr>
            </w:pPr>
            <w:r>
              <w:rPr>
                <w:rFonts w:ascii="宋体" w:hAnsi="宋体" w:eastAsia="宋体" w:cs="宋体"/>
                <w:sz w:val="21"/>
                <w:szCs w:val="21"/>
              </w:rPr>
              <w:t>2</w:t>
            </w:r>
          </w:p>
        </w:tc>
        <w:tc>
          <w:tcPr>
            <w:tcW w:w="1402" w:type="dxa"/>
            <w:tcBorders>
              <w:tl2br w:val="nil"/>
              <w:tr2bl w:val="nil"/>
            </w:tcBorders>
            <w:shd w:val="clear" w:color="auto" w:fill="auto"/>
            <w:vAlign w:val="top"/>
          </w:tcPr>
          <w:p>
            <w:pPr>
              <w:spacing w:before="30" w:line="228" w:lineRule="auto"/>
              <w:ind w:left="113" w:right="105" w:firstLine="3"/>
              <w:rPr>
                <w:rFonts w:ascii="宋体" w:hAnsi="宋体" w:eastAsia="宋体" w:cs="宋体"/>
                <w:sz w:val="21"/>
                <w:szCs w:val="21"/>
              </w:rPr>
            </w:pPr>
          </w:p>
        </w:tc>
        <w:tc>
          <w:tcPr>
            <w:tcW w:w="2244" w:type="dxa"/>
            <w:tcBorders>
              <w:tl2br w:val="nil"/>
              <w:tr2bl w:val="nil"/>
            </w:tcBorders>
            <w:shd w:val="clear" w:color="auto" w:fill="auto"/>
            <w:vAlign w:val="top"/>
          </w:tcPr>
          <w:p>
            <w:pPr>
              <w:spacing w:before="30" w:line="228" w:lineRule="auto"/>
              <w:ind w:left="363" w:right="149" w:hanging="206"/>
              <w:rPr>
                <w:rFonts w:ascii="宋体" w:hAnsi="宋体" w:eastAsia="宋体" w:cs="宋体"/>
                <w:sz w:val="21"/>
                <w:szCs w:val="21"/>
              </w:rPr>
            </w:pPr>
          </w:p>
        </w:tc>
        <w:tc>
          <w:tcPr>
            <w:tcW w:w="1529" w:type="dxa"/>
            <w:tcBorders>
              <w:tl2br w:val="nil"/>
              <w:tr2bl w:val="nil"/>
            </w:tcBorders>
            <w:shd w:val="clear" w:color="auto" w:fill="auto"/>
            <w:vAlign w:val="top"/>
          </w:tcPr>
          <w:p>
            <w:pPr>
              <w:spacing w:before="66" w:line="182" w:lineRule="auto"/>
              <w:ind w:left="1061"/>
              <w:rPr>
                <w:rFonts w:ascii="宋体" w:hAnsi="宋体" w:eastAsia="宋体" w:cs="宋体"/>
                <w:sz w:val="21"/>
                <w:szCs w:val="21"/>
              </w:rPr>
            </w:pPr>
          </w:p>
        </w:tc>
        <w:tc>
          <w:tcPr>
            <w:tcW w:w="1102" w:type="dxa"/>
            <w:tcBorders>
              <w:tl2br w:val="nil"/>
              <w:tr2bl w:val="nil"/>
            </w:tcBorders>
            <w:shd w:val="clear" w:color="auto" w:fill="auto"/>
            <w:vAlign w:val="top"/>
          </w:tcPr>
          <w:p>
            <w:pPr>
              <w:spacing w:before="30" w:line="228" w:lineRule="auto"/>
              <w:ind w:left="119" w:right="101" w:hanging="2"/>
              <w:rPr>
                <w:rFonts w:ascii="宋体" w:hAnsi="宋体" w:eastAsia="宋体" w:cs="宋体"/>
                <w:sz w:val="21"/>
                <w:szCs w:val="21"/>
              </w:rPr>
            </w:pPr>
          </w:p>
        </w:tc>
        <w:tc>
          <w:tcPr>
            <w:tcW w:w="1136" w:type="dxa"/>
            <w:tcBorders>
              <w:tl2br w:val="nil"/>
              <w:tr2bl w:val="nil"/>
            </w:tcBorders>
            <w:shd w:val="clear" w:color="auto" w:fill="auto"/>
            <w:vAlign w:val="top"/>
          </w:tcPr>
          <w:p>
            <w:pPr>
              <w:spacing w:before="30" w:line="228" w:lineRule="auto"/>
              <w:ind w:left="120" w:right="100" w:hanging="2"/>
              <w:rPr>
                <w:rFonts w:ascii="宋体" w:hAnsi="宋体" w:eastAsia="宋体" w:cs="宋体"/>
                <w:sz w:val="21"/>
                <w:szCs w:val="21"/>
              </w:rPr>
            </w:pPr>
          </w:p>
        </w:tc>
        <w:tc>
          <w:tcPr>
            <w:tcW w:w="970" w:type="dxa"/>
            <w:tcBorders>
              <w:tl2br w:val="nil"/>
              <w:tr2bl w:val="nil"/>
            </w:tcBorders>
            <w:shd w:val="clear" w:color="auto" w:fill="auto"/>
            <w:vAlign w:val="top"/>
          </w:tcPr>
          <w:p>
            <w:pPr>
              <w:spacing w:before="66" w:line="185" w:lineRule="auto"/>
              <w:ind w:left="219"/>
              <w:rPr>
                <w:rFonts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0" w:type="dxa"/>
            <w:bottom w:w="0" w:type="dxa"/>
            <w:right w:w="0" w:type="dxa"/>
          </w:tblCellMar>
        </w:tblPrEx>
        <w:trPr>
          <w:trHeight w:val="549" w:hRule="atLeast"/>
        </w:trPr>
        <w:tc>
          <w:tcPr>
            <w:tcW w:w="698" w:type="dxa"/>
            <w:tcBorders>
              <w:tl2br w:val="nil"/>
              <w:tr2bl w:val="nil"/>
            </w:tcBorders>
            <w:shd w:val="clear" w:color="auto" w:fill="auto"/>
            <w:vAlign w:val="top"/>
          </w:tcPr>
          <w:p>
            <w:pPr>
              <w:spacing w:before="66" w:line="185"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402" w:type="dxa"/>
            <w:tcBorders>
              <w:tl2br w:val="nil"/>
              <w:tr2bl w:val="nil"/>
            </w:tcBorders>
            <w:shd w:val="clear" w:color="auto" w:fill="auto"/>
            <w:vAlign w:val="top"/>
          </w:tcPr>
          <w:p>
            <w:pPr>
              <w:spacing w:before="30" w:line="228" w:lineRule="auto"/>
              <w:ind w:left="113" w:right="105" w:firstLine="3"/>
              <w:rPr>
                <w:rFonts w:ascii="宋体" w:hAnsi="宋体" w:eastAsia="宋体" w:cs="宋体"/>
                <w:spacing w:val="-6"/>
                <w:sz w:val="21"/>
                <w:szCs w:val="21"/>
              </w:rPr>
            </w:pPr>
          </w:p>
        </w:tc>
        <w:tc>
          <w:tcPr>
            <w:tcW w:w="2244" w:type="dxa"/>
            <w:tcBorders>
              <w:tl2br w:val="nil"/>
              <w:tr2bl w:val="nil"/>
            </w:tcBorders>
            <w:shd w:val="clear" w:color="auto" w:fill="auto"/>
            <w:vAlign w:val="top"/>
          </w:tcPr>
          <w:p>
            <w:pPr>
              <w:spacing w:before="30" w:line="228" w:lineRule="auto"/>
              <w:ind w:left="363" w:right="149" w:hanging="206"/>
              <w:rPr>
                <w:rFonts w:ascii="宋体" w:hAnsi="宋体" w:eastAsia="宋体" w:cs="宋体"/>
                <w:spacing w:val="-2"/>
                <w:sz w:val="21"/>
                <w:szCs w:val="21"/>
              </w:rPr>
            </w:pPr>
          </w:p>
        </w:tc>
        <w:tc>
          <w:tcPr>
            <w:tcW w:w="1529" w:type="dxa"/>
            <w:tcBorders>
              <w:tl2br w:val="nil"/>
              <w:tr2bl w:val="nil"/>
            </w:tcBorders>
            <w:shd w:val="clear" w:color="auto" w:fill="auto"/>
            <w:vAlign w:val="top"/>
          </w:tcPr>
          <w:p>
            <w:pPr>
              <w:spacing w:before="66" w:line="182" w:lineRule="auto"/>
              <w:ind w:left="1061"/>
              <w:rPr>
                <w:rFonts w:ascii="宋体" w:hAnsi="宋体" w:eastAsia="宋体" w:cs="宋体"/>
                <w:spacing w:val="-2"/>
                <w:sz w:val="21"/>
                <w:szCs w:val="21"/>
              </w:rPr>
            </w:pPr>
          </w:p>
        </w:tc>
        <w:tc>
          <w:tcPr>
            <w:tcW w:w="1102" w:type="dxa"/>
            <w:tcBorders>
              <w:tl2br w:val="nil"/>
              <w:tr2bl w:val="nil"/>
            </w:tcBorders>
            <w:shd w:val="clear" w:color="auto" w:fill="auto"/>
            <w:vAlign w:val="top"/>
          </w:tcPr>
          <w:p>
            <w:pPr>
              <w:spacing w:before="30" w:line="228" w:lineRule="auto"/>
              <w:ind w:left="119" w:right="101" w:hanging="2"/>
              <w:rPr>
                <w:rFonts w:ascii="宋体" w:hAnsi="宋体" w:eastAsia="宋体" w:cs="宋体"/>
                <w:spacing w:val="-1"/>
                <w:sz w:val="21"/>
                <w:szCs w:val="21"/>
              </w:rPr>
            </w:pPr>
          </w:p>
        </w:tc>
        <w:tc>
          <w:tcPr>
            <w:tcW w:w="1136" w:type="dxa"/>
            <w:tcBorders>
              <w:tl2br w:val="nil"/>
              <w:tr2bl w:val="nil"/>
            </w:tcBorders>
            <w:shd w:val="clear" w:color="auto" w:fill="auto"/>
            <w:vAlign w:val="top"/>
          </w:tcPr>
          <w:p>
            <w:pPr>
              <w:spacing w:before="30" w:line="228" w:lineRule="auto"/>
              <w:ind w:left="120" w:right="100" w:hanging="2"/>
              <w:rPr>
                <w:rFonts w:ascii="宋体" w:hAnsi="宋体" w:eastAsia="宋体" w:cs="宋体"/>
                <w:spacing w:val="-4"/>
                <w:sz w:val="21"/>
                <w:szCs w:val="21"/>
              </w:rPr>
            </w:pPr>
          </w:p>
        </w:tc>
        <w:tc>
          <w:tcPr>
            <w:tcW w:w="970" w:type="dxa"/>
            <w:tcBorders>
              <w:tl2br w:val="nil"/>
              <w:tr2bl w:val="nil"/>
            </w:tcBorders>
            <w:shd w:val="clear" w:color="auto" w:fill="auto"/>
            <w:vAlign w:val="top"/>
          </w:tcPr>
          <w:p>
            <w:pPr>
              <w:spacing w:before="66" w:line="185" w:lineRule="auto"/>
              <w:ind w:left="219"/>
              <w:rPr>
                <w:rFonts w:ascii="宋体" w:hAnsi="宋体" w:eastAsia="宋体" w:cs="宋体"/>
                <w:spacing w:val="-1"/>
                <w:sz w:val="21"/>
                <w:szCs w:val="21"/>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楷体_GB2312" w:hAnsi="楷体_GB2312" w:eastAsia="楷体_GB2312" w:cs="楷体_GB2312"/>
          <w:sz w:val="28"/>
          <w:szCs w:val="28"/>
          <w:lang w:val="en-US" w:eastAsia="zh-CN"/>
        </w:rPr>
      </w:pPr>
      <w:r>
        <w:rPr>
          <w:rFonts w:hint="eastAsia" w:ascii="宋体" w:hAnsi="宋体" w:eastAsia="宋体" w:cs="宋体"/>
          <w:sz w:val="21"/>
          <w:szCs w:val="21"/>
          <w:shd w:val="clear" w:color="auto" w:fill="FFFFFF"/>
          <w:lang w:val="en-US" w:eastAsia="zh-CN"/>
        </w:rPr>
        <w:t>注：借款方式有抵押贷款、信用贷款、融资租赁、商业保理等。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lang w:val="en-US" w:eastAsia="zh-CN"/>
        </w:rPr>
        <w:t>二、公司所处行业发展概况及对标公司</w:t>
      </w:r>
    </w:p>
    <w:p>
      <w:pPr>
        <w:pStyle w:val="8"/>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baseline"/>
        <w:rPr>
          <w:rFonts w:hint="eastAsia" w:ascii="楷体_GB2312" w:hAnsi="楷体_GB2312" w:eastAsia="楷体_GB2312" w:cs="楷体_GB2312"/>
          <w:sz w:val="28"/>
          <w:szCs w:val="28"/>
          <w:shd w:val="clear" w:color="auto" w:fill="FFFFFF"/>
          <w:lang w:val="en-US" w:eastAsia="zh-CN"/>
        </w:rPr>
      </w:pPr>
      <w:r>
        <w:rPr>
          <w:rFonts w:hint="eastAsia" w:ascii="楷体_GB2312" w:hAnsi="楷体_GB2312" w:eastAsia="楷体_GB2312" w:cs="楷体_GB2312"/>
          <w:sz w:val="28"/>
          <w:szCs w:val="28"/>
          <w:shd w:val="clear" w:color="auto" w:fill="FFFFFF"/>
          <w:lang w:val="en-US" w:eastAsia="zh-CN"/>
        </w:rPr>
        <w:t>（一）行业发展概况</w:t>
      </w:r>
    </w:p>
    <w:p>
      <w:pPr>
        <w:pStyle w:val="8"/>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jc w:val="both"/>
        <w:textAlignment w:val="baseline"/>
        <w:rPr>
          <w:rFonts w:hint="default" w:ascii="楷体_GB2312" w:hAnsi="楷体_GB2312" w:eastAsia="楷体_GB2312" w:cs="楷体_GB2312"/>
          <w:sz w:val="28"/>
          <w:szCs w:val="28"/>
          <w:shd w:val="clear" w:color="auto" w:fill="FFFFFF"/>
          <w:lang w:val="en-US" w:eastAsia="zh-CN"/>
        </w:rPr>
      </w:pPr>
      <w:r>
        <w:rPr>
          <w:rFonts w:hint="eastAsia" w:ascii="楷体_GB2312" w:hAnsi="楷体_GB2312" w:eastAsia="楷体_GB2312" w:cs="楷体_GB2312"/>
          <w:sz w:val="28"/>
          <w:szCs w:val="28"/>
          <w:shd w:val="clear" w:color="auto" w:fill="FFFFFF"/>
          <w:lang w:val="en-US" w:eastAsia="zh-CN"/>
        </w:rPr>
        <w:t>（二）对标上市公司</w:t>
      </w:r>
      <w:r>
        <w:rPr>
          <w:rFonts w:hint="eastAsia" w:hAnsi="楷体_GB2312" w:cs="楷体_GB2312"/>
          <w:sz w:val="28"/>
          <w:szCs w:val="28"/>
          <w:shd w:val="clear" w:color="auto" w:fill="FFFFFF"/>
          <w:lang w:val="en-US" w:eastAsia="zh-CN"/>
        </w:rPr>
        <w:t>及</w:t>
      </w:r>
      <w:r>
        <w:rPr>
          <w:rFonts w:hint="eastAsia" w:ascii="楷体_GB2312" w:hAnsi="楷体_GB2312" w:eastAsia="楷体_GB2312" w:cs="楷体_GB2312"/>
          <w:sz w:val="28"/>
          <w:szCs w:val="28"/>
          <w:shd w:val="clear" w:color="auto" w:fill="FFFFFF"/>
          <w:lang w:val="en-US" w:eastAsia="zh-CN"/>
        </w:rPr>
        <w:t>自治区内</w:t>
      </w:r>
      <w:r>
        <w:rPr>
          <w:rFonts w:hint="eastAsia" w:hAnsi="楷体_GB2312" w:cs="楷体_GB2312"/>
          <w:sz w:val="28"/>
          <w:szCs w:val="28"/>
          <w:shd w:val="clear" w:color="auto" w:fill="FFFFFF"/>
          <w:lang w:val="en-US" w:eastAsia="zh-CN"/>
        </w:rPr>
        <w:t>公司情况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i/>
          <w:iCs/>
          <w:sz w:val="28"/>
          <w:szCs w:val="28"/>
          <w:highlight w:val="none"/>
          <w:shd w:val="clear" w:color="auto" w:fill="FFFFFF"/>
          <w:lang w:val="en-US" w:eastAsia="zh-CN"/>
        </w:rPr>
      </w:pPr>
      <w:r>
        <w:rPr>
          <w:rFonts w:hint="eastAsia" w:ascii="仿宋_GB2312" w:hAnsi="仿宋_GB2312" w:eastAsia="仿宋_GB2312" w:cs="仿宋_GB2312"/>
          <w:i/>
          <w:iCs/>
          <w:sz w:val="28"/>
          <w:szCs w:val="28"/>
          <w:highlight w:val="none"/>
          <w:shd w:val="clear" w:color="auto" w:fill="FFFFFF"/>
          <w:lang w:val="en-US" w:eastAsia="zh-CN"/>
        </w:rPr>
        <w:t>（对标同行业上市公司头部企业或自治区内同行业企业，对标一家企业名称及基本情况，对产品情况、经营业绩等与被调研企业进行对比。暂无对标上市公司及不了解自治区内对标公司情况的，此段不写。）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lang w:val="en-US" w:eastAsia="zh-CN"/>
        </w:rPr>
        <w:t>三、公司IPO基本情况</w:t>
      </w:r>
    </w:p>
    <w:tbl>
      <w:tblPr>
        <w:tblStyle w:val="6"/>
        <w:tblpPr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807"/>
        <w:gridCol w:w="1019"/>
        <w:gridCol w:w="836"/>
        <w:gridCol w:w="445"/>
        <w:gridCol w:w="1081"/>
        <w:gridCol w:w="730"/>
        <w:gridCol w:w="32"/>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意向</w:t>
            </w:r>
            <w:r>
              <w:rPr>
                <w:rFonts w:hint="eastAsia" w:ascii="宋体" w:hAnsi="宋体" w:eastAsia="宋体" w:cs="宋体"/>
                <w:sz w:val="21"/>
                <w:szCs w:val="21"/>
              </w:rPr>
              <w:t>上市</w:t>
            </w:r>
            <w:r>
              <w:rPr>
                <w:rFonts w:hint="eastAsia" w:ascii="宋体" w:hAnsi="宋体" w:eastAsia="宋体" w:cs="宋体"/>
                <w:sz w:val="21"/>
                <w:szCs w:val="21"/>
                <w:lang w:val="en-US" w:eastAsia="zh-CN"/>
              </w:rPr>
              <w:t>挂牌</w:t>
            </w:r>
            <w:r>
              <w:rPr>
                <w:rFonts w:hint="eastAsia" w:ascii="宋体" w:hAnsi="宋体" w:eastAsia="宋体" w:cs="宋体"/>
                <w:sz w:val="21"/>
                <w:szCs w:val="21"/>
              </w:rPr>
              <w:t>目标交易所</w:t>
            </w:r>
            <w:r>
              <w:rPr>
                <w:rFonts w:hint="eastAsia" w:ascii="宋体" w:hAnsi="宋体" w:eastAsia="宋体" w:cs="宋体"/>
                <w:sz w:val="21"/>
                <w:szCs w:val="21"/>
                <w:lang w:val="en-US" w:eastAsia="zh-CN"/>
              </w:rPr>
              <w:t>/市场</w:t>
            </w:r>
            <w:r>
              <w:rPr>
                <w:rFonts w:hint="eastAsia" w:ascii="宋体" w:hAnsi="宋体" w:eastAsia="宋体" w:cs="宋体"/>
                <w:sz w:val="21"/>
                <w:szCs w:val="21"/>
              </w:rPr>
              <w:t>及板块</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拟定股改基准日</w:t>
            </w:r>
          </w:p>
        </w:tc>
        <w:tc>
          <w:tcPr>
            <w:tcW w:w="1826"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2362"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sz w:val="21"/>
                <w:szCs w:val="21"/>
                <w:lang w:val="en-US" w:eastAsia="zh-CN"/>
              </w:rPr>
              <w:t>计划向内蒙古证监局申请辅导备案登记时间</w:t>
            </w:r>
          </w:p>
        </w:tc>
        <w:tc>
          <w:tcPr>
            <w:tcW w:w="2624"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股改完成时间</w:t>
            </w:r>
          </w:p>
        </w:tc>
        <w:tc>
          <w:tcPr>
            <w:tcW w:w="1826"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2362"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已向内蒙古证监局申请辅导备案登记时间</w:t>
            </w:r>
          </w:p>
        </w:tc>
        <w:tc>
          <w:tcPr>
            <w:tcW w:w="2624"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上市服务协议签订时间</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038" w:type="dxa"/>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shd w:val="clear" w:color="auto" w:fill="FFFFFF"/>
                <w:lang w:val="en-US" w:eastAsia="zh-CN"/>
              </w:rPr>
              <w:t>上市</w:t>
            </w:r>
            <w:r>
              <w:rPr>
                <w:rFonts w:hint="eastAsia" w:ascii="宋体" w:hAnsi="宋体" w:eastAsia="宋体" w:cs="宋体"/>
                <w:sz w:val="21"/>
                <w:szCs w:val="21"/>
                <w:shd w:val="clear" w:color="auto" w:fill="FFFFFF"/>
              </w:rPr>
              <w:t>辅导机构</w:t>
            </w:r>
          </w:p>
        </w:tc>
        <w:tc>
          <w:tcPr>
            <w:tcW w:w="1826"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1281"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081" w:type="dxa"/>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vertAlign w:val="baseline"/>
                <w:lang w:val="en-US" w:eastAsia="zh-CN"/>
              </w:rPr>
            </w:pPr>
          </w:p>
        </w:tc>
        <w:tc>
          <w:tcPr>
            <w:tcW w:w="762"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联系方式</w:t>
            </w:r>
          </w:p>
        </w:tc>
        <w:tc>
          <w:tcPr>
            <w:tcW w:w="1862" w:type="dxa"/>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Cs w:val="21"/>
              </w:rPr>
              <w:t>会计师事务所</w:t>
            </w:r>
          </w:p>
        </w:tc>
        <w:tc>
          <w:tcPr>
            <w:tcW w:w="1826"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rPr>
            </w:pPr>
          </w:p>
        </w:tc>
        <w:tc>
          <w:tcPr>
            <w:tcW w:w="1281"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081" w:type="dxa"/>
            <w:vAlign w:val="center"/>
          </w:tcPr>
          <w:p>
            <w:pPr>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vertAlign w:val="baseline"/>
                <w:lang w:val="en-US" w:eastAsia="zh-CN"/>
              </w:rPr>
            </w:pPr>
          </w:p>
        </w:tc>
        <w:tc>
          <w:tcPr>
            <w:tcW w:w="762"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联系方式</w:t>
            </w:r>
          </w:p>
        </w:tc>
        <w:tc>
          <w:tcPr>
            <w:tcW w:w="1862" w:type="dxa"/>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shd w:val="clear" w:color="auto" w:fill="FFFFFF"/>
              </w:rPr>
              <w:t>律师</w:t>
            </w:r>
            <w:r>
              <w:rPr>
                <w:rFonts w:hint="eastAsia" w:ascii="宋体" w:hAnsi="宋体" w:eastAsia="宋体" w:cs="宋体"/>
                <w:sz w:val="21"/>
                <w:szCs w:val="21"/>
                <w:shd w:val="clear" w:color="auto" w:fill="FFFFFF"/>
                <w:lang w:val="en-US" w:eastAsia="zh-CN"/>
              </w:rPr>
              <w:t>事务所</w:t>
            </w:r>
          </w:p>
        </w:tc>
        <w:tc>
          <w:tcPr>
            <w:tcW w:w="1826"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1281"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081" w:type="dxa"/>
            <w:vAlign w:val="center"/>
          </w:tcPr>
          <w:p>
            <w:pPr>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vertAlign w:val="baseline"/>
                <w:lang w:val="en-US" w:eastAsia="zh-CN"/>
              </w:rPr>
            </w:pPr>
          </w:p>
        </w:tc>
        <w:tc>
          <w:tcPr>
            <w:tcW w:w="762" w:type="dxa"/>
            <w:gridSpan w:val="2"/>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联系方式</w:t>
            </w:r>
          </w:p>
        </w:tc>
        <w:tc>
          <w:tcPr>
            <w:tcW w:w="1862" w:type="dxa"/>
            <w:vAlign w:val="center"/>
          </w:tcPr>
          <w:p>
            <w:pPr>
              <w:pStyle w:val="8"/>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拟定申报基准日</w:t>
            </w:r>
          </w:p>
        </w:tc>
        <w:tc>
          <w:tcPr>
            <w:tcW w:w="1826"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c>
          <w:tcPr>
            <w:tcW w:w="2362"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计划向证监会/交易所/全国股转系统报送上市或挂牌材料时间</w:t>
            </w:r>
          </w:p>
        </w:tc>
        <w:tc>
          <w:tcPr>
            <w:tcW w:w="2624"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上市计划募投金额</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上市拟募投项目</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38" w:type="dxa"/>
            <w:vAlign w:val="center"/>
          </w:tcPr>
          <w:p>
            <w:pPr>
              <w:widowControl/>
              <w:jc w:val="center"/>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上市主办行</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38" w:type="dxa"/>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当前开展的上市相关工作</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推进上市相关工作中遇到的困难</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left"/>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影响公司IPO的</w:t>
            </w:r>
          </w:p>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问题障碍</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left"/>
              <w:rPr>
                <w:rFonts w:hint="eastAsia" w:ascii="宋体" w:hAnsi="宋体" w:eastAsia="宋体" w:cs="宋体"/>
                <w:sz w:val="21"/>
                <w:szCs w:val="21"/>
                <w:vertAlign w:val="baseline"/>
                <w:lang w:val="en-US" w:eastAsia="zh-CN"/>
              </w:rPr>
            </w:pPr>
            <w:bookmarkStart w:id="0" w:name="_Hlk108166577"/>
            <w:bookmarkStart w:id="1" w:name="_Hlk111796060"/>
            <w:r>
              <w:rPr>
                <w:rFonts w:hint="eastAsia" w:ascii="宋体" w:hAnsi="宋体" w:eastAsia="宋体" w:cs="宋体"/>
                <w:i/>
                <w:iCs/>
                <w:sz w:val="21"/>
                <w:szCs w:val="21"/>
                <w:vertAlign w:val="baseline"/>
                <w:lang w:val="en-US" w:eastAsia="zh-CN"/>
              </w:rPr>
              <w:t>（重点关注:纳税、环保、能源指标、土地/房产等权属、项目审批、国有股权确权、</w:t>
            </w:r>
            <w:r>
              <w:rPr>
                <w:rFonts w:hint="eastAsia" w:ascii="宋体" w:hAnsi="宋体" w:eastAsia="宋体"/>
                <w:i/>
                <w:iCs/>
                <w:smallCaps/>
                <w:sz w:val="21"/>
                <w:szCs w:val="21"/>
              </w:rPr>
              <w:t>红筹架构</w:t>
            </w:r>
            <w:r>
              <w:rPr>
                <w:rFonts w:hint="eastAsia" w:ascii="宋体" w:hAnsi="宋体" w:eastAsia="宋体"/>
                <w:i/>
                <w:iCs/>
                <w:smallCaps/>
                <w:sz w:val="21"/>
                <w:szCs w:val="21"/>
                <w:lang w:eastAsia="zh-CN"/>
              </w:rPr>
              <w:t>（</w:t>
            </w:r>
            <w:r>
              <w:rPr>
                <w:rFonts w:hint="eastAsia" w:ascii="宋体" w:hAnsi="宋体" w:eastAsia="宋体"/>
                <w:i/>
                <w:iCs/>
                <w:smallCaps/>
                <w:sz w:val="21"/>
                <w:szCs w:val="21"/>
                <w:lang w:val="en-US" w:eastAsia="zh-CN"/>
              </w:rPr>
              <w:t>vie</w:t>
            </w:r>
            <w:r>
              <w:rPr>
                <w:rFonts w:hint="eastAsia" w:ascii="宋体" w:hAnsi="宋体" w:eastAsia="宋体"/>
                <w:i/>
                <w:iCs/>
                <w:smallCaps/>
                <w:sz w:val="21"/>
                <w:szCs w:val="21"/>
                <w:lang w:eastAsia="zh-CN"/>
              </w:rPr>
              <w:t>）、三类股东、</w:t>
            </w:r>
            <w:r>
              <w:rPr>
                <w:rFonts w:hint="eastAsia" w:ascii="宋体" w:hAnsi="宋体" w:eastAsia="宋体"/>
                <w:i/>
                <w:iCs/>
                <w:smallCaps/>
                <w:sz w:val="21"/>
                <w:szCs w:val="21"/>
                <w:lang w:val="en-US" w:eastAsia="zh-CN"/>
              </w:rPr>
              <w:t>行政处罚、重大违法行为</w:t>
            </w:r>
            <w:r>
              <w:rPr>
                <w:rFonts w:hint="eastAsia" w:ascii="宋体" w:hAnsi="宋体" w:eastAsia="宋体" w:cs="宋体"/>
                <w:i/>
                <w:iCs/>
                <w:sz w:val="21"/>
                <w:szCs w:val="21"/>
                <w:vertAlign w:val="baseline"/>
                <w:lang w:val="en-US" w:eastAsia="zh-CN"/>
              </w:rPr>
              <w:t>等）</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038" w:type="dxa"/>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Cs w:val="21"/>
              </w:rPr>
              <w:t>希望</w:t>
            </w:r>
            <w:r>
              <w:rPr>
                <w:rFonts w:hint="eastAsia" w:ascii="宋体" w:hAnsi="宋体" w:eastAsia="宋体" w:cs="宋体"/>
                <w:szCs w:val="21"/>
                <w:lang w:val="en-US" w:eastAsia="zh-CN"/>
              </w:rPr>
              <w:t>帮助</w:t>
            </w:r>
            <w:r>
              <w:rPr>
                <w:rFonts w:hint="eastAsia" w:ascii="宋体" w:hAnsi="宋体" w:eastAsia="宋体" w:cs="宋体"/>
                <w:szCs w:val="21"/>
              </w:rPr>
              <w:t>协调解决的事项</w:t>
            </w:r>
          </w:p>
        </w:tc>
        <w:tc>
          <w:tcPr>
            <w:tcW w:w="6812" w:type="dxa"/>
            <w:gridSpan w:val="8"/>
            <w:vAlign w:val="center"/>
          </w:tcPr>
          <w:p>
            <w:pPr>
              <w:keepNext w:val="0"/>
              <w:keepLines w:val="0"/>
              <w:pageBreakBefore w:val="0"/>
              <w:widowControl w:val="0"/>
              <w:kinsoku/>
              <w:wordWrap/>
              <w:overflowPunct/>
              <w:topLinePunct w:val="0"/>
              <w:bidi w:val="0"/>
              <w:adjustRightInd/>
              <w:snapToGrid/>
              <w:spacing w:line="240" w:lineRule="auto"/>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850" w:type="dxa"/>
            <w:gridSpan w:val="9"/>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已在</w:t>
            </w:r>
            <w:r>
              <w:rPr>
                <w:rFonts w:hint="eastAsia" w:ascii="宋体" w:hAnsi="宋体" w:eastAsia="宋体" w:cs="宋体"/>
                <w:sz w:val="21"/>
                <w:szCs w:val="21"/>
              </w:rPr>
              <w:t>全国中小企业股份转让系统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新三板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挂牌情况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挂牌</w:t>
            </w:r>
            <w:r>
              <w:rPr>
                <w:rFonts w:hint="eastAsia" w:ascii="宋体" w:hAnsi="宋体" w:eastAsia="宋体" w:cs="宋体"/>
                <w:sz w:val="21"/>
                <w:szCs w:val="21"/>
                <w:lang w:val="en-US" w:eastAsia="zh-CN"/>
              </w:rPr>
              <w:t>时间</w:t>
            </w:r>
          </w:p>
        </w:tc>
        <w:tc>
          <w:tcPr>
            <w:tcW w:w="185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2256"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持续督导主办券商</w:t>
            </w:r>
          </w:p>
        </w:tc>
        <w:tc>
          <w:tcPr>
            <w:tcW w:w="1894"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rPr>
              <w:t>代码</w:t>
            </w:r>
          </w:p>
        </w:tc>
        <w:tc>
          <w:tcPr>
            <w:tcW w:w="185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rPr>
            </w:pPr>
          </w:p>
        </w:tc>
        <w:tc>
          <w:tcPr>
            <w:tcW w:w="2256"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会计事务所</w:t>
            </w:r>
          </w:p>
        </w:tc>
        <w:tc>
          <w:tcPr>
            <w:tcW w:w="1894"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简称</w:t>
            </w:r>
          </w:p>
        </w:tc>
        <w:tc>
          <w:tcPr>
            <w:tcW w:w="185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2256"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律师事务所</w:t>
            </w:r>
          </w:p>
        </w:tc>
        <w:tc>
          <w:tcPr>
            <w:tcW w:w="1894"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rPr>
              <w:t>进入创新层</w:t>
            </w:r>
            <w:r>
              <w:rPr>
                <w:rFonts w:hint="eastAsia" w:ascii="宋体" w:hAnsi="宋体" w:eastAsia="宋体" w:cs="宋体"/>
                <w:b w:val="0"/>
                <w:bCs w:val="0"/>
                <w:sz w:val="21"/>
                <w:szCs w:val="21"/>
                <w:lang w:val="en-US" w:eastAsia="zh-CN"/>
              </w:rPr>
              <w:t>时间</w:t>
            </w:r>
          </w:p>
        </w:tc>
        <w:tc>
          <w:tcPr>
            <w:tcW w:w="6005" w:type="dxa"/>
            <w:gridSpan w:val="7"/>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已于XX</w:t>
            </w:r>
            <w:r>
              <w:rPr>
                <w:rFonts w:hint="eastAsia" w:ascii="宋体" w:hAnsi="宋体" w:eastAsia="宋体" w:cs="宋体"/>
                <w:sz w:val="21"/>
                <w:szCs w:val="21"/>
              </w:rPr>
              <w:t>年</w:t>
            </w:r>
            <w:r>
              <w:rPr>
                <w:rFonts w:hint="eastAsia" w:ascii="宋体" w:hAnsi="宋体" w:eastAsia="宋体" w:cs="宋体"/>
                <w:sz w:val="21"/>
                <w:szCs w:val="21"/>
                <w:lang w:val="en-US" w:eastAsia="zh-CN"/>
              </w:rPr>
              <w:t>XX</w:t>
            </w:r>
            <w:r>
              <w:rPr>
                <w:rFonts w:hint="eastAsia" w:ascii="宋体" w:hAnsi="宋体" w:eastAsia="宋体" w:cs="宋体"/>
                <w:sz w:val="21"/>
                <w:szCs w:val="21"/>
              </w:rPr>
              <w:t>月</w:t>
            </w:r>
            <w:r>
              <w:rPr>
                <w:rFonts w:hint="eastAsia" w:ascii="宋体" w:hAnsi="宋体" w:eastAsia="宋体" w:cs="宋体"/>
                <w:sz w:val="21"/>
                <w:szCs w:val="21"/>
                <w:lang w:val="en-US" w:eastAsia="zh-CN"/>
              </w:rPr>
              <w:t>在</w:t>
            </w:r>
            <w:r>
              <w:rPr>
                <w:rFonts w:hint="eastAsia" w:ascii="宋体" w:hAnsi="宋体" w:eastAsia="宋体" w:cs="宋体"/>
                <w:sz w:val="21"/>
                <w:szCs w:val="21"/>
              </w:rPr>
              <w:t>新三板</w:t>
            </w:r>
            <w:r>
              <w:rPr>
                <w:rFonts w:hint="eastAsia" w:ascii="宋体" w:hAnsi="宋体" w:eastAsia="宋体" w:cs="宋体"/>
                <w:sz w:val="21"/>
                <w:szCs w:val="21"/>
                <w:lang w:val="en-US" w:eastAsia="zh-CN"/>
              </w:rPr>
              <w:t>摘牌</w:t>
            </w:r>
          </w:p>
        </w:tc>
        <w:tc>
          <w:tcPr>
            <w:tcW w:w="185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c>
          <w:tcPr>
            <w:tcW w:w="2256" w:type="dxa"/>
            <w:gridSpan w:val="3"/>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摘牌原因</w:t>
            </w:r>
          </w:p>
        </w:tc>
        <w:tc>
          <w:tcPr>
            <w:tcW w:w="1894"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850" w:type="dxa"/>
            <w:gridSpan w:val="9"/>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其他相关事项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引入私募股权基金情况</w:t>
            </w:r>
          </w:p>
        </w:tc>
        <w:tc>
          <w:tcPr>
            <w:tcW w:w="6005" w:type="dxa"/>
            <w:gridSpan w:val="7"/>
            <w:vAlign w:val="center"/>
          </w:tcPr>
          <w:p>
            <w:pPr>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sz w:val="21"/>
                <w:szCs w:val="21"/>
                <w:lang w:val="en-US" w:eastAsia="zh-CN"/>
              </w:rPr>
            </w:pPr>
            <w:r>
              <w:rPr>
                <w:rFonts w:hint="eastAsia" w:ascii="宋体" w:hAnsi="宋体" w:eastAsia="宋体" w:cs="宋体"/>
                <w:i/>
                <w:iCs/>
                <w:sz w:val="21"/>
                <w:szCs w:val="21"/>
                <w:lang w:val="en-US" w:eastAsia="zh-CN"/>
              </w:rPr>
              <w:t>股权投资方名称、投资金额、日期（关注是否有对赌协议）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45" w:type="dxa"/>
            <w:gridSpan w:val="2"/>
            <w:vAlign w:val="center"/>
          </w:tcPr>
          <w:p>
            <w:pPr>
              <w:keepNext w:val="0"/>
              <w:keepLines w:val="0"/>
              <w:pageBreakBefore w:val="0"/>
              <w:widowControl w:val="0"/>
              <w:kinsoku/>
              <w:wordWrap/>
              <w:overflowPunct/>
              <w:topLinePunct w:val="0"/>
              <w:bidi w:val="0"/>
              <w:adjustRightInd/>
              <w:snapToGrid/>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股权激励情况</w:t>
            </w:r>
          </w:p>
        </w:tc>
        <w:tc>
          <w:tcPr>
            <w:tcW w:w="6005" w:type="dxa"/>
            <w:gridSpan w:val="7"/>
            <w:vAlign w:val="center"/>
          </w:tcPr>
          <w:p>
            <w:pPr>
              <w:keepNext w:val="0"/>
              <w:keepLines w:val="0"/>
              <w:pageBreakBefore w:val="0"/>
              <w:widowControl w:val="0"/>
              <w:kinsoku/>
              <w:wordWrap/>
              <w:overflowPunct/>
              <w:topLinePunct w:val="0"/>
              <w:bidi w:val="0"/>
              <w:adjustRightInd/>
              <w:snapToGrid/>
              <w:spacing w:line="240" w:lineRule="auto"/>
              <w:jc w:val="center"/>
              <w:rPr>
                <w:rFonts w:hint="eastAsia" w:ascii="宋体" w:hAnsi="宋体" w:eastAsia="宋体" w:cs="宋体"/>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QxMDExNDllMjZiODI2ZWE0Yjg1ODY0MWIzMzEifQ=="/>
  </w:docVars>
  <w:rsids>
    <w:rsidRoot w:val="716104FD"/>
    <w:rsid w:val="00126E53"/>
    <w:rsid w:val="002678C8"/>
    <w:rsid w:val="00413EB2"/>
    <w:rsid w:val="005F43B1"/>
    <w:rsid w:val="00A1343E"/>
    <w:rsid w:val="00B2534E"/>
    <w:rsid w:val="00C00367"/>
    <w:rsid w:val="00E75B50"/>
    <w:rsid w:val="01034D3B"/>
    <w:rsid w:val="010F028B"/>
    <w:rsid w:val="01155B3D"/>
    <w:rsid w:val="011E7F3C"/>
    <w:rsid w:val="012B638A"/>
    <w:rsid w:val="015C5298"/>
    <w:rsid w:val="015C7783"/>
    <w:rsid w:val="01726DD7"/>
    <w:rsid w:val="01763461"/>
    <w:rsid w:val="01803909"/>
    <w:rsid w:val="019B07AF"/>
    <w:rsid w:val="01A765DC"/>
    <w:rsid w:val="01AE2693"/>
    <w:rsid w:val="01AE64C7"/>
    <w:rsid w:val="01CD223C"/>
    <w:rsid w:val="01CF1AA0"/>
    <w:rsid w:val="01DA00FC"/>
    <w:rsid w:val="01FD7424"/>
    <w:rsid w:val="020C3F66"/>
    <w:rsid w:val="021829E9"/>
    <w:rsid w:val="023D1CD1"/>
    <w:rsid w:val="024540CB"/>
    <w:rsid w:val="024A2E00"/>
    <w:rsid w:val="02743CF7"/>
    <w:rsid w:val="027F381A"/>
    <w:rsid w:val="02846CCE"/>
    <w:rsid w:val="028A4DA8"/>
    <w:rsid w:val="02933C2D"/>
    <w:rsid w:val="02A62970"/>
    <w:rsid w:val="02B47A75"/>
    <w:rsid w:val="02B6383E"/>
    <w:rsid w:val="02BE70D4"/>
    <w:rsid w:val="02CF5224"/>
    <w:rsid w:val="030F5221"/>
    <w:rsid w:val="03120151"/>
    <w:rsid w:val="031A2CE7"/>
    <w:rsid w:val="03282D0E"/>
    <w:rsid w:val="033063A1"/>
    <w:rsid w:val="034D1161"/>
    <w:rsid w:val="03503CB1"/>
    <w:rsid w:val="035E6C4A"/>
    <w:rsid w:val="03603355"/>
    <w:rsid w:val="03631A7D"/>
    <w:rsid w:val="036D4285"/>
    <w:rsid w:val="03762926"/>
    <w:rsid w:val="03996935"/>
    <w:rsid w:val="03A05100"/>
    <w:rsid w:val="03AB0B22"/>
    <w:rsid w:val="03BF1352"/>
    <w:rsid w:val="03DD437B"/>
    <w:rsid w:val="03E73D4E"/>
    <w:rsid w:val="03F07933"/>
    <w:rsid w:val="03F74495"/>
    <w:rsid w:val="03FE3383"/>
    <w:rsid w:val="042562D0"/>
    <w:rsid w:val="04296430"/>
    <w:rsid w:val="043D3CBB"/>
    <w:rsid w:val="04642E18"/>
    <w:rsid w:val="047D7647"/>
    <w:rsid w:val="048258EE"/>
    <w:rsid w:val="04877792"/>
    <w:rsid w:val="04C803D6"/>
    <w:rsid w:val="04D23B77"/>
    <w:rsid w:val="04EB0485"/>
    <w:rsid w:val="04EE1C83"/>
    <w:rsid w:val="04F109B3"/>
    <w:rsid w:val="0507641A"/>
    <w:rsid w:val="051A63A2"/>
    <w:rsid w:val="051C0BCE"/>
    <w:rsid w:val="05204E4C"/>
    <w:rsid w:val="052876FD"/>
    <w:rsid w:val="052D6579"/>
    <w:rsid w:val="054963B5"/>
    <w:rsid w:val="05614F7E"/>
    <w:rsid w:val="056D0E1E"/>
    <w:rsid w:val="05834E1C"/>
    <w:rsid w:val="05854726"/>
    <w:rsid w:val="05A91D8C"/>
    <w:rsid w:val="05B5667D"/>
    <w:rsid w:val="05C37D67"/>
    <w:rsid w:val="05E737C7"/>
    <w:rsid w:val="062038B9"/>
    <w:rsid w:val="06681B7A"/>
    <w:rsid w:val="066B68F8"/>
    <w:rsid w:val="06715DA1"/>
    <w:rsid w:val="067A723C"/>
    <w:rsid w:val="067C70E3"/>
    <w:rsid w:val="068C0D48"/>
    <w:rsid w:val="06906746"/>
    <w:rsid w:val="069A1BD6"/>
    <w:rsid w:val="06A87C12"/>
    <w:rsid w:val="06C76270"/>
    <w:rsid w:val="06CD1E7E"/>
    <w:rsid w:val="06D902FB"/>
    <w:rsid w:val="06DD315E"/>
    <w:rsid w:val="06DF48CE"/>
    <w:rsid w:val="06E80BCD"/>
    <w:rsid w:val="06E85B0F"/>
    <w:rsid w:val="06FA2333"/>
    <w:rsid w:val="06FD5C00"/>
    <w:rsid w:val="07123780"/>
    <w:rsid w:val="071A33FB"/>
    <w:rsid w:val="074875CD"/>
    <w:rsid w:val="07535523"/>
    <w:rsid w:val="075B0A12"/>
    <w:rsid w:val="076C06A6"/>
    <w:rsid w:val="077227A6"/>
    <w:rsid w:val="07A00430"/>
    <w:rsid w:val="07A146CD"/>
    <w:rsid w:val="07A96438"/>
    <w:rsid w:val="07B777FD"/>
    <w:rsid w:val="07BB3144"/>
    <w:rsid w:val="07D00907"/>
    <w:rsid w:val="07D53167"/>
    <w:rsid w:val="07E57ECB"/>
    <w:rsid w:val="0829706F"/>
    <w:rsid w:val="084719B6"/>
    <w:rsid w:val="08523EB3"/>
    <w:rsid w:val="086D1139"/>
    <w:rsid w:val="088612B9"/>
    <w:rsid w:val="08A50466"/>
    <w:rsid w:val="08C30B97"/>
    <w:rsid w:val="08FB4AAA"/>
    <w:rsid w:val="09012964"/>
    <w:rsid w:val="0946397B"/>
    <w:rsid w:val="094D4249"/>
    <w:rsid w:val="09661648"/>
    <w:rsid w:val="09802C5B"/>
    <w:rsid w:val="098B38E4"/>
    <w:rsid w:val="09A66B62"/>
    <w:rsid w:val="09AE4725"/>
    <w:rsid w:val="09C155CA"/>
    <w:rsid w:val="09E1591F"/>
    <w:rsid w:val="09E71266"/>
    <w:rsid w:val="0A0F72F1"/>
    <w:rsid w:val="0A331F51"/>
    <w:rsid w:val="0A3612C4"/>
    <w:rsid w:val="0A543DF9"/>
    <w:rsid w:val="0A5912C7"/>
    <w:rsid w:val="0A5A02C4"/>
    <w:rsid w:val="0A61496B"/>
    <w:rsid w:val="0A6632F7"/>
    <w:rsid w:val="0A6E268A"/>
    <w:rsid w:val="0AAD1DF4"/>
    <w:rsid w:val="0AB2424B"/>
    <w:rsid w:val="0ABE132F"/>
    <w:rsid w:val="0AD04D1F"/>
    <w:rsid w:val="0AF100E8"/>
    <w:rsid w:val="0B193D50"/>
    <w:rsid w:val="0B1E2118"/>
    <w:rsid w:val="0B237980"/>
    <w:rsid w:val="0B464F7F"/>
    <w:rsid w:val="0B620B8A"/>
    <w:rsid w:val="0B64027E"/>
    <w:rsid w:val="0B6B5FA3"/>
    <w:rsid w:val="0B77095B"/>
    <w:rsid w:val="0B7871B4"/>
    <w:rsid w:val="0B7F3374"/>
    <w:rsid w:val="0BA62702"/>
    <w:rsid w:val="0BA67D1A"/>
    <w:rsid w:val="0BEC1520"/>
    <w:rsid w:val="0BF3053D"/>
    <w:rsid w:val="0BF77926"/>
    <w:rsid w:val="0C0F1D8A"/>
    <w:rsid w:val="0C1432AE"/>
    <w:rsid w:val="0C28435E"/>
    <w:rsid w:val="0C2D15B0"/>
    <w:rsid w:val="0C3138F8"/>
    <w:rsid w:val="0C4B0B9B"/>
    <w:rsid w:val="0C512671"/>
    <w:rsid w:val="0C52745E"/>
    <w:rsid w:val="0C641ECD"/>
    <w:rsid w:val="0C651BBC"/>
    <w:rsid w:val="0C67279E"/>
    <w:rsid w:val="0C7F68EE"/>
    <w:rsid w:val="0CAA621E"/>
    <w:rsid w:val="0CE370F5"/>
    <w:rsid w:val="0CEC7438"/>
    <w:rsid w:val="0D094D49"/>
    <w:rsid w:val="0D0D2363"/>
    <w:rsid w:val="0D2F25D7"/>
    <w:rsid w:val="0D330C5D"/>
    <w:rsid w:val="0D464FEB"/>
    <w:rsid w:val="0D506EA0"/>
    <w:rsid w:val="0D5421A8"/>
    <w:rsid w:val="0D654479"/>
    <w:rsid w:val="0D697A18"/>
    <w:rsid w:val="0D6C68F0"/>
    <w:rsid w:val="0D6E1E54"/>
    <w:rsid w:val="0D731B15"/>
    <w:rsid w:val="0D8D12D2"/>
    <w:rsid w:val="0DB17D97"/>
    <w:rsid w:val="0DB30F8C"/>
    <w:rsid w:val="0DD2472D"/>
    <w:rsid w:val="0DE329E9"/>
    <w:rsid w:val="0DE62750"/>
    <w:rsid w:val="0DEE35B0"/>
    <w:rsid w:val="0E0D20E5"/>
    <w:rsid w:val="0E100603"/>
    <w:rsid w:val="0E1D68A3"/>
    <w:rsid w:val="0E68059E"/>
    <w:rsid w:val="0E712315"/>
    <w:rsid w:val="0E7A4ED3"/>
    <w:rsid w:val="0E80728A"/>
    <w:rsid w:val="0E86659A"/>
    <w:rsid w:val="0E8B05DA"/>
    <w:rsid w:val="0E9F0D4E"/>
    <w:rsid w:val="0EA57B8C"/>
    <w:rsid w:val="0EC50945"/>
    <w:rsid w:val="0EDB5B29"/>
    <w:rsid w:val="0F1C0FEA"/>
    <w:rsid w:val="0F1C19BA"/>
    <w:rsid w:val="0F1D7C78"/>
    <w:rsid w:val="0F3736D4"/>
    <w:rsid w:val="0F63079D"/>
    <w:rsid w:val="0F662EC6"/>
    <w:rsid w:val="0F7212D8"/>
    <w:rsid w:val="0F752921"/>
    <w:rsid w:val="0F854A88"/>
    <w:rsid w:val="0F981229"/>
    <w:rsid w:val="0FA90A74"/>
    <w:rsid w:val="0FB7003C"/>
    <w:rsid w:val="0FC0235F"/>
    <w:rsid w:val="0FD66D50"/>
    <w:rsid w:val="10002394"/>
    <w:rsid w:val="10251C28"/>
    <w:rsid w:val="1033408D"/>
    <w:rsid w:val="103E780B"/>
    <w:rsid w:val="10484C09"/>
    <w:rsid w:val="10674D9B"/>
    <w:rsid w:val="10A661BA"/>
    <w:rsid w:val="10A7315C"/>
    <w:rsid w:val="10B01D4F"/>
    <w:rsid w:val="10E54DC7"/>
    <w:rsid w:val="10EC1E45"/>
    <w:rsid w:val="10F40422"/>
    <w:rsid w:val="10FC1546"/>
    <w:rsid w:val="10FD0A96"/>
    <w:rsid w:val="11262757"/>
    <w:rsid w:val="1132472A"/>
    <w:rsid w:val="11337CB0"/>
    <w:rsid w:val="11580A7C"/>
    <w:rsid w:val="117F2865"/>
    <w:rsid w:val="11832D85"/>
    <w:rsid w:val="11987DBC"/>
    <w:rsid w:val="11A36CB2"/>
    <w:rsid w:val="12210148"/>
    <w:rsid w:val="122761E3"/>
    <w:rsid w:val="122C1061"/>
    <w:rsid w:val="12426802"/>
    <w:rsid w:val="126145BC"/>
    <w:rsid w:val="126332B5"/>
    <w:rsid w:val="126C3CDE"/>
    <w:rsid w:val="12737D47"/>
    <w:rsid w:val="128958CA"/>
    <w:rsid w:val="129D3721"/>
    <w:rsid w:val="12A7746D"/>
    <w:rsid w:val="12B41EB6"/>
    <w:rsid w:val="12B762DD"/>
    <w:rsid w:val="12EF5FEF"/>
    <w:rsid w:val="130023DE"/>
    <w:rsid w:val="13091386"/>
    <w:rsid w:val="133E6E64"/>
    <w:rsid w:val="134176EF"/>
    <w:rsid w:val="135D1CE9"/>
    <w:rsid w:val="1370020F"/>
    <w:rsid w:val="13720CD9"/>
    <w:rsid w:val="137D3D8D"/>
    <w:rsid w:val="138505F1"/>
    <w:rsid w:val="139C7F78"/>
    <w:rsid w:val="139E0C2A"/>
    <w:rsid w:val="139E10EF"/>
    <w:rsid w:val="13B328C4"/>
    <w:rsid w:val="13FB2C16"/>
    <w:rsid w:val="13FE5384"/>
    <w:rsid w:val="141514F8"/>
    <w:rsid w:val="1427455F"/>
    <w:rsid w:val="14391B5C"/>
    <w:rsid w:val="14445796"/>
    <w:rsid w:val="145F1C78"/>
    <w:rsid w:val="146606B8"/>
    <w:rsid w:val="14687BBC"/>
    <w:rsid w:val="146E0368"/>
    <w:rsid w:val="14703BA5"/>
    <w:rsid w:val="14810E21"/>
    <w:rsid w:val="14A47526"/>
    <w:rsid w:val="14A959D7"/>
    <w:rsid w:val="14AE7350"/>
    <w:rsid w:val="14D17957"/>
    <w:rsid w:val="14D3684C"/>
    <w:rsid w:val="14D83D95"/>
    <w:rsid w:val="14F51B92"/>
    <w:rsid w:val="14F827F8"/>
    <w:rsid w:val="150204EA"/>
    <w:rsid w:val="15030A1A"/>
    <w:rsid w:val="15072D1A"/>
    <w:rsid w:val="15101D5E"/>
    <w:rsid w:val="152C72F4"/>
    <w:rsid w:val="15321E84"/>
    <w:rsid w:val="15345C24"/>
    <w:rsid w:val="153544BB"/>
    <w:rsid w:val="153F4AFD"/>
    <w:rsid w:val="15757C29"/>
    <w:rsid w:val="1580574F"/>
    <w:rsid w:val="15901089"/>
    <w:rsid w:val="15977BEA"/>
    <w:rsid w:val="159A148E"/>
    <w:rsid w:val="15AD4339"/>
    <w:rsid w:val="15AF5891"/>
    <w:rsid w:val="15B07381"/>
    <w:rsid w:val="15B5610F"/>
    <w:rsid w:val="15B8594F"/>
    <w:rsid w:val="15BD1DF2"/>
    <w:rsid w:val="15EA3660"/>
    <w:rsid w:val="160F0D46"/>
    <w:rsid w:val="16163806"/>
    <w:rsid w:val="16696807"/>
    <w:rsid w:val="166B6F5C"/>
    <w:rsid w:val="167917E7"/>
    <w:rsid w:val="169A6328"/>
    <w:rsid w:val="16BD47F4"/>
    <w:rsid w:val="16E51D7B"/>
    <w:rsid w:val="1707315A"/>
    <w:rsid w:val="172A4223"/>
    <w:rsid w:val="17483106"/>
    <w:rsid w:val="174A27E0"/>
    <w:rsid w:val="17764FDF"/>
    <w:rsid w:val="17A95E8F"/>
    <w:rsid w:val="17D45582"/>
    <w:rsid w:val="17DF5557"/>
    <w:rsid w:val="17ED3FE9"/>
    <w:rsid w:val="18045C0F"/>
    <w:rsid w:val="180B0335"/>
    <w:rsid w:val="18253531"/>
    <w:rsid w:val="182B50FB"/>
    <w:rsid w:val="18301244"/>
    <w:rsid w:val="18373F94"/>
    <w:rsid w:val="18387A36"/>
    <w:rsid w:val="184603C8"/>
    <w:rsid w:val="185F3F33"/>
    <w:rsid w:val="186D6129"/>
    <w:rsid w:val="187447B2"/>
    <w:rsid w:val="18826A6D"/>
    <w:rsid w:val="18A528CA"/>
    <w:rsid w:val="18A87E94"/>
    <w:rsid w:val="18E55833"/>
    <w:rsid w:val="18E63CCD"/>
    <w:rsid w:val="1900507F"/>
    <w:rsid w:val="19015877"/>
    <w:rsid w:val="19087C23"/>
    <w:rsid w:val="190B4ABE"/>
    <w:rsid w:val="190E6455"/>
    <w:rsid w:val="19254421"/>
    <w:rsid w:val="192D483E"/>
    <w:rsid w:val="1938254A"/>
    <w:rsid w:val="194A0AB5"/>
    <w:rsid w:val="194E584D"/>
    <w:rsid w:val="19502B0F"/>
    <w:rsid w:val="19635E1C"/>
    <w:rsid w:val="19946647"/>
    <w:rsid w:val="199725B9"/>
    <w:rsid w:val="199D7C9C"/>
    <w:rsid w:val="19A216CE"/>
    <w:rsid w:val="19AE7DC3"/>
    <w:rsid w:val="19AF26ED"/>
    <w:rsid w:val="19C014C9"/>
    <w:rsid w:val="19D64F63"/>
    <w:rsid w:val="19E35F3D"/>
    <w:rsid w:val="19F24672"/>
    <w:rsid w:val="1A0E6691"/>
    <w:rsid w:val="1A1A07AA"/>
    <w:rsid w:val="1A1A278A"/>
    <w:rsid w:val="1A4D29F0"/>
    <w:rsid w:val="1A4E1355"/>
    <w:rsid w:val="1A4F7125"/>
    <w:rsid w:val="1ABC7A9D"/>
    <w:rsid w:val="1ACC23F2"/>
    <w:rsid w:val="1ACF58BE"/>
    <w:rsid w:val="1AD479DB"/>
    <w:rsid w:val="1AE05E35"/>
    <w:rsid w:val="1AE41E07"/>
    <w:rsid w:val="1AE6429C"/>
    <w:rsid w:val="1B0A246A"/>
    <w:rsid w:val="1B1F2EE5"/>
    <w:rsid w:val="1B201353"/>
    <w:rsid w:val="1B3F62CA"/>
    <w:rsid w:val="1B5D2891"/>
    <w:rsid w:val="1B693D85"/>
    <w:rsid w:val="1B800EBA"/>
    <w:rsid w:val="1B853B24"/>
    <w:rsid w:val="1BB30A86"/>
    <w:rsid w:val="1BE45402"/>
    <w:rsid w:val="1BF54440"/>
    <w:rsid w:val="1C05768B"/>
    <w:rsid w:val="1C4C6E5A"/>
    <w:rsid w:val="1C4D4840"/>
    <w:rsid w:val="1C531662"/>
    <w:rsid w:val="1C650CC6"/>
    <w:rsid w:val="1C6A3393"/>
    <w:rsid w:val="1CA23A40"/>
    <w:rsid w:val="1CE312D7"/>
    <w:rsid w:val="1CFC023F"/>
    <w:rsid w:val="1D206E47"/>
    <w:rsid w:val="1D2A007F"/>
    <w:rsid w:val="1D4A768B"/>
    <w:rsid w:val="1D55612D"/>
    <w:rsid w:val="1D56768A"/>
    <w:rsid w:val="1D935C6E"/>
    <w:rsid w:val="1DC11C29"/>
    <w:rsid w:val="1DC1638C"/>
    <w:rsid w:val="1DC65C6A"/>
    <w:rsid w:val="1DD62D9E"/>
    <w:rsid w:val="1E163AB8"/>
    <w:rsid w:val="1E183336"/>
    <w:rsid w:val="1E1D4621"/>
    <w:rsid w:val="1E3F7A88"/>
    <w:rsid w:val="1E47641D"/>
    <w:rsid w:val="1E490394"/>
    <w:rsid w:val="1E575430"/>
    <w:rsid w:val="1E6448F0"/>
    <w:rsid w:val="1E9B00C2"/>
    <w:rsid w:val="1EA90FF0"/>
    <w:rsid w:val="1EA958DD"/>
    <w:rsid w:val="1EB46881"/>
    <w:rsid w:val="1EDA2430"/>
    <w:rsid w:val="1EFE566E"/>
    <w:rsid w:val="1F154F86"/>
    <w:rsid w:val="1F214890"/>
    <w:rsid w:val="1F2F4458"/>
    <w:rsid w:val="1F456A94"/>
    <w:rsid w:val="1F4D4D86"/>
    <w:rsid w:val="1F54525F"/>
    <w:rsid w:val="1F622E1E"/>
    <w:rsid w:val="1F6E2DD2"/>
    <w:rsid w:val="1F716BEC"/>
    <w:rsid w:val="1F7D057A"/>
    <w:rsid w:val="1F8716B8"/>
    <w:rsid w:val="1F8E5662"/>
    <w:rsid w:val="1FB711D4"/>
    <w:rsid w:val="1FCC3BB3"/>
    <w:rsid w:val="1FCD3E1C"/>
    <w:rsid w:val="1FCE16C8"/>
    <w:rsid w:val="1FD86BCB"/>
    <w:rsid w:val="1FF43A55"/>
    <w:rsid w:val="20092B95"/>
    <w:rsid w:val="200A68E2"/>
    <w:rsid w:val="20435A32"/>
    <w:rsid w:val="204557C8"/>
    <w:rsid w:val="20607299"/>
    <w:rsid w:val="206133C1"/>
    <w:rsid w:val="20656440"/>
    <w:rsid w:val="20666F45"/>
    <w:rsid w:val="207D66B6"/>
    <w:rsid w:val="20824580"/>
    <w:rsid w:val="208D14A3"/>
    <w:rsid w:val="20C634F0"/>
    <w:rsid w:val="20D5180B"/>
    <w:rsid w:val="20E618FB"/>
    <w:rsid w:val="20EC1D1C"/>
    <w:rsid w:val="211575CB"/>
    <w:rsid w:val="2165467C"/>
    <w:rsid w:val="21835D5A"/>
    <w:rsid w:val="21A426B5"/>
    <w:rsid w:val="21C43D4E"/>
    <w:rsid w:val="21CA4E82"/>
    <w:rsid w:val="21E64EFA"/>
    <w:rsid w:val="21F271D0"/>
    <w:rsid w:val="21F91102"/>
    <w:rsid w:val="22141792"/>
    <w:rsid w:val="221A6383"/>
    <w:rsid w:val="222D301C"/>
    <w:rsid w:val="2233666B"/>
    <w:rsid w:val="22411B33"/>
    <w:rsid w:val="225B1345"/>
    <w:rsid w:val="22641589"/>
    <w:rsid w:val="22776DAB"/>
    <w:rsid w:val="229664BB"/>
    <w:rsid w:val="22A00B7F"/>
    <w:rsid w:val="230340CF"/>
    <w:rsid w:val="23034963"/>
    <w:rsid w:val="23316536"/>
    <w:rsid w:val="233B7740"/>
    <w:rsid w:val="238416C2"/>
    <w:rsid w:val="23882E1B"/>
    <w:rsid w:val="239033F8"/>
    <w:rsid w:val="239058C9"/>
    <w:rsid w:val="23952A71"/>
    <w:rsid w:val="23A66DA2"/>
    <w:rsid w:val="23D43943"/>
    <w:rsid w:val="24010827"/>
    <w:rsid w:val="24174A1B"/>
    <w:rsid w:val="24190D18"/>
    <w:rsid w:val="2433739C"/>
    <w:rsid w:val="24354B1D"/>
    <w:rsid w:val="243722D9"/>
    <w:rsid w:val="244B0766"/>
    <w:rsid w:val="244B5C15"/>
    <w:rsid w:val="244B5EE0"/>
    <w:rsid w:val="246E784D"/>
    <w:rsid w:val="247D1D16"/>
    <w:rsid w:val="24CC0489"/>
    <w:rsid w:val="24F92FD5"/>
    <w:rsid w:val="25032000"/>
    <w:rsid w:val="25046E50"/>
    <w:rsid w:val="2513118C"/>
    <w:rsid w:val="251673BE"/>
    <w:rsid w:val="25255C8D"/>
    <w:rsid w:val="25495D54"/>
    <w:rsid w:val="256410F5"/>
    <w:rsid w:val="257228D7"/>
    <w:rsid w:val="25837AE6"/>
    <w:rsid w:val="25846225"/>
    <w:rsid w:val="25852503"/>
    <w:rsid w:val="258E4F41"/>
    <w:rsid w:val="259D724D"/>
    <w:rsid w:val="25BF122D"/>
    <w:rsid w:val="25C34B76"/>
    <w:rsid w:val="25C8027B"/>
    <w:rsid w:val="25D160AC"/>
    <w:rsid w:val="25D96003"/>
    <w:rsid w:val="25DC35C8"/>
    <w:rsid w:val="25E76738"/>
    <w:rsid w:val="25F0459F"/>
    <w:rsid w:val="2629641F"/>
    <w:rsid w:val="26383675"/>
    <w:rsid w:val="264D6AF2"/>
    <w:rsid w:val="265D75AD"/>
    <w:rsid w:val="2668750B"/>
    <w:rsid w:val="266B44B4"/>
    <w:rsid w:val="26AB72FF"/>
    <w:rsid w:val="26B821ED"/>
    <w:rsid w:val="26C3628E"/>
    <w:rsid w:val="26E1483B"/>
    <w:rsid w:val="26EB2B33"/>
    <w:rsid w:val="270D15AA"/>
    <w:rsid w:val="27345D61"/>
    <w:rsid w:val="273E7E7C"/>
    <w:rsid w:val="274562A4"/>
    <w:rsid w:val="275A76C5"/>
    <w:rsid w:val="276A404B"/>
    <w:rsid w:val="27722F01"/>
    <w:rsid w:val="27735D13"/>
    <w:rsid w:val="277B204B"/>
    <w:rsid w:val="277E4B73"/>
    <w:rsid w:val="27810B68"/>
    <w:rsid w:val="2798405B"/>
    <w:rsid w:val="279B20E1"/>
    <w:rsid w:val="27A41508"/>
    <w:rsid w:val="27A4298B"/>
    <w:rsid w:val="27DC3D8B"/>
    <w:rsid w:val="27E00331"/>
    <w:rsid w:val="27F21750"/>
    <w:rsid w:val="27FF45BD"/>
    <w:rsid w:val="2805171C"/>
    <w:rsid w:val="282F5208"/>
    <w:rsid w:val="28363DEE"/>
    <w:rsid w:val="2845300C"/>
    <w:rsid w:val="28511B2B"/>
    <w:rsid w:val="28556757"/>
    <w:rsid w:val="28576404"/>
    <w:rsid w:val="28591B9F"/>
    <w:rsid w:val="28607E5B"/>
    <w:rsid w:val="28722427"/>
    <w:rsid w:val="2876392A"/>
    <w:rsid w:val="28BA1A7D"/>
    <w:rsid w:val="291204E2"/>
    <w:rsid w:val="29422ED0"/>
    <w:rsid w:val="29604BC3"/>
    <w:rsid w:val="297D5D71"/>
    <w:rsid w:val="297E6C6E"/>
    <w:rsid w:val="29991023"/>
    <w:rsid w:val="29A44C57"/>
    <w:rsid w:val="29A56FEE"/>
    <w:rsid w:val="29B26794"/>
    <w:rsid w:val="29F26994"/>
    <w:rsid w:val="2A087A98"/>
    <w:rsid w:val="2A1275BA"/>
    <w:rsid w:val="2A501901"/>
    <w:rsid w:val="2A71649A"/>
    <w:rsid w:val="2A911FCD"/>
    <w:rsid w:val="2A985C30"/>
    <w:rsid w:val="2AAF02A9"/>
    <w:rsid w:val="2AE0704E"/>
    <w:rsid w:val="2AE9289A"/>
    <w:rsid w:val="2B085130"/>
    <w:rsid w:val="2B0D2A7F"/>
    <w:rsid w:val="2B1945CC"/>
    <w:rsid w:val="2B252F97"/>
    <w:rsid w:val="2B28523A"/>
    <w:rsid w:val="2B314D61"/>
    <w:rsid w:val="2B44432E"/>
    <w:rsid w:val="2B453DED"/>
    <w:rsid w:val="2B4F69FB"/>
    <w:rsid w:val="2B711BFC"/>
    <w:rsid w:val="2B795707"/>
    <w:rsid w:val="2B8D3A2C"/>
    <w:rsid w:val="2B9550AD"/>
    <w:rsid w:val="2BAA45BD"/>
    <w:rsid w:val="2BC8730B"/>
    <w:rsid w:val="2BC935E9"/>
    <w:rsid w:val="2BC947C5"/>
    <w:rsid w:val="2BD2141A"/>
    <w:rsid w:val="2BE85295"/>
    <w:rsid w:val="2BEC0979"/>
    <w:rsid w:val="2BF174AE"/>
    <w:rsid w:val="2BFD2010"/>
    <w:rsid w:val="2C2D2BBA"/>
    <w:rsid w:val="2C4918B6"/>
    <w:rsid w:val="2C4D2025"/>
    <w:rsid w:val="2C5A0D6F"/>
    <w:rsid w:val="2C6A7238"/>
    <w:rsid w:val="2C6D232D"/>
    <w:rsid w:val="2C6F0BE2"/>
    <w:rsid w:val="2C944060"/>
    <w:rsid w:val="2C9B7081"/>
    <w:rsid w:val="2C9F75A5"/>
    <w:rsid w:val="2CB12EE4"/>
    <w:rsid w:val="2CB32D79"/>
    <w:rsid w:val="2CB87B29"/>
    <w:rsid w:val="2CDE2E33"/>
    <w:rsid w:val="2CFF5398"/>
    <w:rsid w:val="2D017DEF"/>
    <w:rsid w:val="2D0351A7"/>
    <w:rsid w:val="2D1860AB"/>
    <w:rsid w:val="2D212EF7"/>
    <w:rsid w:val="2D373622"/>
    <w:rsid w:val="2D5B3FE7"/>
    <w:rsid w:val="2D680117"/>
    <w:rsid w:val="2D7D7D2B"/>
    <w:rsid w:val="2D8D43E1"/>
    <w:rsid w:val="2D8E464D"/>
    <w:rsid w:val="2D9C560F"/>
    <w:rsid w:val="2DB407AF"/>
    <w:rsid w:val="2DB45A7D"/>
    <w:rsid w:val="2DC64BBC"/>
    <w:rsid w:val="2E182B97"/>
    <w:rsid w:val="2E1A2773"/>
    <w:rsid w:val="2E305F56"/>
    <w:rsid w:val="2E3A4645"/>
    <w:rsid w:val="2E4B3122"/>
    <w:rsid w:val="2E5849D2"/>
    <w:rsid w:val="2E5A3FBD"/>
    <w:rsid w:val="2E794242"/>
    <w:rsid w:val="2E8D6687"/>
    <w:rsid w:val="2E917362"/>
    <w:rsid w:val="2EA7140C"/>
    <w:rsid w:val="2EB332F3"/>
    <w:rsid w:val="2EC31350"/>
    <w:rsid w:val="2ED801A5"/>
    <w:rsid w:val="2EF655B8"/>
    <w:rsid w:val="2F0A77D4"/>
    <w:rsid w:val="2F0C6736"/>
    <w:rsid w:val="2F1C0F71"/>
    <w:rsid w:val="2F4C15EC"/>
    <w:rsid w:val="2F6546F4"/>
    <w:rsid w:val="2F692ECC"/>
    <w:rsid w:val="2F8630F5"/>
    <w:rsid w:val="2FA83444"/>
    <w:rsid w:val="2FA87F19"/>
    <w:rsid w:val="2FB2591B"/>
    <w:rsid w:val="2FDC35E2"/>
    <w:rsid w:val="2FFE6C01"/>
    <w:rsid w:val="300742D8"/>
    <w:rsid w:val="30075C16"/>
    <w:rsid w:val="30152DA7"/>
    <w:rsid w:val="304F23BA"/>
    <w:rsid w:val="30515D22"/>
    <w:rsid w:val="3090694E"/>
    <w:rsid w:val="30A61C8D"/>
    <w:rsid w:val="30A70072"/>
    <w:rsid w:val="30AE06F3"/>
    <w:rsid w:val="30E255AB"/>
    <w:rsid w:val="30FD06B1"/>
    <w:rsid w:val="310B5562"/>
    <w:rsid w:val="311D1CBB"/>
    <w:rsid w:val="312B5D79"/>
    <w:rsid w:val="314B298F"/>
    <w:rsid w:val="315B1823"/>
    <w:rsid w:val="31600E5D"/>
    <w:rsid w:val="31745092"/>
    <w:rsid w:val="31862BE6"/>
    <w:rsid w:val="31983CC6"/>
    <w:rsid w:val="31A437D2"/>
    <w:rsid w:val="31C12593"/>
    <w:rsid w:val="31CF417B"/>
    <w:rsid w:val="31DC6E5E"/>
    <w:rsid w:val="31EB196F"/>
    <w:rsid w:val="32083F1C"/>
    <w:rsid w:val="32087D22"/>
    <w:rsid w:val="321F2EF9"/>
    <w:rsid w:val="322457F5"/>
    <w:rsid w:val="3249443E"/>
    <w:rsid w:val="324E764B"/>
    <w:rsid w:val="325C2144"/>
    <w:rsid w:val="328E37C6"/>
    <w:rsid w:val="329617EF"/>
    <w:rsid w:val="329D4F63"/>
    <w:rsid w:val="32A7248F"/>
    <w:rsid w:val="32BC216B"/>
    <w:rsid w:val="32F16B2F"/>
    <w:rsid w:val="32F44E91"/>
    <w:rsid w:val="32FC2E03"/>
    <w:rsid w:val="33040E98"/>
    <w:rsid w:val="33495C38"/>
    <w:rsid w:val="33515B97"/>
    <w:rsid w:val="335838D7"/>
    <w:rsid w:val="33696115"/>
    <w:rsid w:val="33826746"/>
    <w:rsid w:val="338C1CEE"/>
    <w:rsid w:val="33995752"/>
    <w:rsid w:val="33A52A11"/>
    <w:rsid w:val="33B5747F"/>
    <w:rsid w:val="33C12A6D"/>
    <w:rsid w:val="33C55B83"/>
    <w:rsid w:val="33C967F7"/>
    <w:rsid w:val="33CB2352"/>
    <w:rsid w:val="33E24CFF"/>
    <w:rsid w:val="33E27933"/>
    <w:rsid w:val="33FF0659"/>
    <w:rsid w:val="34155186"/>
    <w:rsid w:val="34201E96"/>
    <w:rsid w:val="342C4B1C"/>
    <w:rsid w:val="343E6C76"/>
    <w:rsid w:val="346E5EA9"/>
    <w:rsid w:val="3472621E"/>
    <w:rsid w:val="347F03BA"/>
    <w:rsid w:val="34895CA4"/>
    <w:rsid w:val="34955D89"/>
    <w:rsid w:val="34B30413"/>
    <w:rsid w:val="34C30645"/>
    <w:rsid w:val="34C3343C"/>
    <w:rsid w:val="34CC3C46"/>
    <w:rsid w:val="34CF2D95"/>
    <w:rsid w:val="34CF35B8"/>
    <w:rsid w:val="34D04F06"/>
    <w:rsid w:val="34F21048"/>
    <w:rsid w:val="34FC2CFD"/>
    <w:rsid w:val="351A191E"/>
    <w:rsid w:val="351B2A4F"/>
    <w:rsid w:val="3522377E"/>
    <w:rsid w:val="352C4103"/>
    <w:rsid w:val="35412903"/>
    <w:rsid w:val="355651F0"/>
    <w:rsid w:val="357C2796"/>
    <w:rsid w:val="35947C7A"/>
    <w:rsid w:val="35E81037"/>
    <w:rsid w:val="35F85A9E"/>
    <w:rsid w:val="35FE4CA5"/>
    <w:rsid w:val="361F66E6"/>
    <w:rsid w:val="3622346A"/>
    <w:rsid w:val="362D41AA"/>
    <w:rsid w:val="363134C8"/>
    <w:rsid w:val="363D751D"/>
    <w:rsid w:val="36431F5C"/>
    <w:rsid w:val="364673EB"/>
    <w:rsid w:val="364F554A"/>
    <w:rsid w:val="36592B33"/>
    <w:rsid w:val="365F2635"/>
    <w:rsid w:val="36AB3D48"/>
    <w:rsid w:val="36B84FB5"/>
    <w:rsid w:val="36C20DE9"/>
    <w:rsid w:val="36C62678"/>
    <w:rsid w:val="36F73D66"/>
    <w:rsid w:val="370D4DEB"/>
    <w:rsid w:val="3715197F"/>
    <w:rsid w:val="37337042"/>
    <w:rsid w:val="373D70DE"/>
    <w:rsid w:val="37467C89"/>
    <w:rsid w:val="374C48BF"/>
    <w:rsid w:val="3757389D"/>
    <w:rsid w:val="375A5CB7"/>
    <w:rsid w:val="37642A7D"/>
    <w:rsid w:val="37763E47"/>
    <w:rsid w:val="37784192"/>
    <w:rsid w:val="3785293F"/>
    <w:rsid w:val="379509F6"/>
    <w:rsid w:val="37967826"/>
    <w:rsid w:val="379C72A5"/>
    <w:rsid w:val="37D6281E"/>
    <w:rsid w:val="37DB4173"/>
    <w:rsid w:val="37E50F85"/>
    <w:rsid w:val="37E93694"/>
    <w:rsid w:val="37F1222D"/>
    <w:rsid w:val="37F729F9"/>
    <w:rsid w:val="37FE4315"/>
    <w:rsid w:val="38072DC3"/>
    <w:rsid w:val="380C0D54"/>
    <w:rsid w:val="38117C0E"/>
    <w:rsid w:val="381D6C29"/>
    <w:rsid w:val="38370C50"/>
    <w:rsid w:val="383D6867"/>
    <w:rsid w:val="386525E3"/>
    <w:rsid w:val="387F18A4"/>
    <w:rsid w:val="38844995"/>
    <w:rsid w:val="38991BB2"/>
    <w:rsid w:val="38A51B4A"/>
    <w:rsid w:val="38DB3B88"/>
    <w:rsid w:val="38E4745C"/>
    <w:rsid w:val="38E74AE0"/>
    <w:rsid w:val="38E85557"/>
    <w:rsid w:val="38F44EE1"/>
    <w:rsid w:val="38F71DFB"/>
    <w:rsid w:val="38FA4011"/>
    <w:rsid w:val="39094326"/>
    <w:rsid w:val="39112C0B"/>
    <w:rsid w:val="39170D58"/>
    <w:rsid w:val="39173409"/>
    <w:rsid w:val="39251274"/>
    <w:rsid w:val="392C123D"/>
    <w:rsid w:val="393F5AB3"/>
    <w:rsid w:val="395831D2"/>
    <w:rsid w:val="396A62E1"/>
    <w:rsid w:val="396E5FD8"/>
    <w:rsid w:val="396F5984"/>
    <w:rsid w:val="39753B8D"/>
    <w:rsid w:val="39777EF8"/>
    <w:rsid w:val="3980414D"/>
    <w:rsid w:val="39904EC0"/>
    <w:rsid w:val="39A02B6F"/>
    <w:rsid w:val="39BD2B8B"/>
    <w:rsid w:val="39F206D0"/>
    <w:rsid w:val="3A163356"/>
    <w:rsid w:val="3A356335"/>
    <w:rsid w:val="3A5C12D6"/>
    <w:rsid w:val="3A7D3717"/>
    <w:rsid w:val="3A8A57AE"/>
    <w:rsid w:val="3AB521FB"/>
    <w:rsid w:val="3ABD6128"/>
    <w:rsid w:val="3AEE62A1"/>
    <w:rsid w:val="3AF5019B"/>
    <w:rsid w:val="3AF905A2"/>
    <w:rsid w:val="3AF92829"/>
    <w:rsid w:val="3B0D0ECE"/>
    <w:rsid w:val="3B124960"/>
    <w:rsid w:val="3B136200"/>
    <w:rsid w:val="3B8371E0"/>
    <w:rsid w:val="3BCC526D"/>
    <w:rsid w:val="3C0E32B2"/>
    <w:rsid w:val="3C1D09DE"/>
    <w:rsid w:val="3C2025F6"/>
    <w:rsid w:val="3C375F13"/>
    <w:rsid w:val="3C3F0E61"/>
    <w:rsid w:val="3C672686"/>
    <w:rsid w:val="3C7E13D6"/>
    <w:rsid w:val="3C7E2A20"/>
    <w:rsid w:val="3C855736"/>
    <w:rsid w:val="3CA173EC"/>
    <w:rsid w:val="3CAC1F62"/>
    <w:rsid w:val="3CAE7F02"/>
    <w:rsid w:val="3CBD0DAE"/>
    <w:rsid w:val="3CC11208"/>
    <w:rsid w:val="3CD86A45"/>
    <w:rsid w:val="3CE01B7E"/>
    <w:rsid w:val="3D077145"/>
    <w:rsid w:val="3D296CFA"/>
    <w:rsid w:val="3D2D4E81"/>
    <w:rsid w:val="3D3619B8"/>
    <w:rsid w:val="3D374D72"/>
    <w:rsid w:val="3D517CBB"/>
    <w:rsid w:val="3D554251"/>
    <w:rsid w:val="3D5E0FCD"/>
    <w:rsid w:val="3D8D33C5"/>
    <w:rsid w:val="3D977F83"/>
    <w:rsid w:val="3D9B3296"/>
    <w:rsid w:val="3DAF159C"/>
    <w:rsid w:val="3DB711E0"/>
    <w:rsid w:val="3DC17B5F"/>
    <w:rsid w:val="3DCE5788"/>
    <w:rsid w:val="3DF6667A"/>
    <w:rsid w:val="3DFE1786"/>
    <w:rsid w:val="3E1B19D2"/>
    <w:rsid w:val="3E1F32EC"/>
    <w:rsid w:val="3E1F7987"/>
    <w:rsid w:val="3E2B26C8"/>
    <w:rsid w:val="3E383635"/>
    <w:rsid w:val="3E3F0CEF"/>
    <w:rsid w:val="3E3F42FF"/>
    <w:rsid w:val="3E4073CD"/>
    <w:rsid w:val="3E8979C1"/>
    <w:rsid w:val="3EA83B8D"/>
    <w:rsid w:val="3EBA2F6F"/>
    <w:rsid w:val="3EDB24EF"/>
    <w:rsid w:val="3EE3451E"/>
    <w:rsid w:val="3EEB5DA2"/>
    <w:rsid w:val="3F1436FD"/>
    <w:rsid w:val="3F17165E"/>
    <w:rsid w:val="3F1D187D"/>
    <w:rsid w:val="3F3C46A5"/>
    <w:rsid w:val="3F601ABA"/>
    <w:rsid w:val="3F621193"/>
    <w:rsid w:val="3F66473E"/>
    <w:rsid w:val="3F675D5B"/>
    <w:rsid w:val="3F747A3C"/>
    <w:rsid w:val="3F8C6151"/>
    <w:rsid w:val="3FA351D3"/>
    <w:rsid w:val="3FAA068C"/>
    <w:rsid w:val="3FE2497D"/>
    <w:rsid w:val="3FE358D6"/>
    <w:rsid w:val="3FEE20A4"/>
    <w:rsid w:val="3FF02C85"/>
    <w:rsid w:val="3FFE0C83"/>
    <w:rsid w:val="4003670D"/>
    <w:rsid w:val="400C47DD"/>
    <w:rsid w:val="4054122D"/>
    <w:rsid w:val="40854083"/>
    <w:rsid w:val="408F0914"/>
    <w:rsid w:val="409A748C"/>
    <w:rsid w:val="40C34EF7"/>
    <w:rsid w:val="40D31FD9"/>
    <w:rsid w:val="40DC7CF7"/>
    <w:rsid w:val="40EA2F24"/>
    <w:rsid w:val="41082FA2"/>
    <w:rsid w:val="410C24CA"/>
    <w:rsid w:val="411432E2"/>
    <w:rsid w:val="41325B68"/>
    <w:rsid w:val="41423444"/>
    <w:rsid w:val="418F7D36"/>
    <w:rsid w:val="41A95911"/>
    <w:rsid w:val="41D62DBF"/>
    <w:rsid w:val="41D97D5A"/>
    <w:rsid w:val="41DE3538"/>
    <w:rsid w:val="42106986"/>
    <w:rsid w:val="4219746F"/>
    <w:rsid w:val="421D32CA"/>
    <w:rsid w:val="42242DC2"/>
    <w:rsid w:val="42274B8B"/>
    <w:rsid w:val="42366AD2"/>
    <w:rsid w:val="42420B18"/>
    <w:rsid w:val="42581CC1"/>
    <w:rsid w:val="42687F86"/>
    <w:rsid w:val="427A6561"/>
    <w:rsid w:val="42827531"/>
    <w:rsid w:val="428D74DC"/>
    <w:rsid w:val="429C274F"/>
    <w:rsid w:val="42A42A85"/>
    <w:rsid w:val="42C2505E"/>
    <w:rsid w:val="42C9113D"/>
    <w:rsid w:val="42CB6A3C"/>
    <w:rsid w:val="42D95299"/>
    <w:rsid w:val="42DC4347"/>
    <w:rsid w:val="42E23A9C"/>
    <w:rsid w:val="42E505E1"/>
    <w:rsid w:val="42EA5622"/>
    <w:rsid w:val="42EB741E"/>
    <w:rsid w:val="42F57209"/>
    <w:rsid w:val="42FC2A85"/>
    <w:rsid w:val="431714C6"/>
    <w:rsid w:val="433C6472"/>
    <w:rsid w:val="433D5A82"/>
    <w:rsid w:val="435255DA"/>
    <w:rsid w:val="435C7D81"/>
    <w:rsid w:val="43704F41"/>
    <w:rsid w:val="437170C4"/>
    <w:rsid w:val="437907B2"/>
    <w:rsid w:val="438C6B9F"/>
    <w:rsid w:val="4390373D"/>
    <w:rsid w:val="43932F1A"/>
    <w:rsid w:val="439B29DB"/>
    <w:rsid w:val="43CF714A"/>
    <w:rsid w:val="43D458DA"/>
    <w:rsid w:val="43F23BED"/>
    <w:rsid w:val="43F55D8E"/>
    <w:rsid w:val="440A1B25"/>
    <w:rsid w:val="44120811"/>
    <w:rsid w:val="441346FA"/>
    <w:rsid w:val="44236DE9"/>
    <w:rsid w:val="44442172"/>
    <w:rsid w:val="444920EF"/>
    <w:rsid w:val="445409B3"/>
    <w:rsid w:val="44594DB7"/>
    <w:rsid w:val="447B0224"/>
    <w:rsid w:val="448E34AB"/>
    <w:rsid w:val="449B197F"/>
    <w:rsid w:val="449C1AEE"/>
    <w:rsid w:val="44B34AC0"/>
    <w:rsid w:val="44B43BB3"/>
    <w:rsid w:val="44B77BAF"/>
    <w:rsid w:val="44DD4637"/>
    <w:rsid w:val="44DE58DE"/>
    <w:rsid w:val="44ED2AFC"/>
    <w:rsid w:val="45033BBB"/>
    <w:rsid w:val="45067B45"/>
    <w:rsid w:val="45082704"/>
    <w:rsid w:val="450B5ED0"/>
    <w:rsid w:val="4513667C"/>
    <w:rsid w:val="4515569E"/>
    <w:rsid w:val="452031A7"/>
    <w:rsid w:val="45252981"/>
    <w:rsid w:val="45265719"/>
    <w:rsid w:val="452A09B6"/>
    <w:rsid w:val="45331797"/>
    <w:rsid w:val="453E7451"/>
    <w:rsid w:val="4553704A"/>
    <w:rsid w:val="455E79DE"/>
    <w:rsid w:val="45686AA6"/>
    <w:rsid w:val="45766580"/>
    <w:rsid w:val="45797BB4"/>
    <w:rsid w:val="457A49EB"/>
    <w:rsid w:val="45806D75"/>
    <w:rsid w:val="45843ECA"/>
    <w:rsid w:val="458B29FB"/>
    <w:rsid w:val="45B03ACB"/>
    <w:rsid w:val="45B150C5"/>
    <w:rsid w:val="45BE7868"/>
    <w:rsid w:val="45E777A9"/>
    <w:rsid w:val="45E83946"/>
    <w:rsid w:val="45ED6907"/>
    <w:rsid w:val="460166BD"/>
    <w:rsid w:val="461E3C3F"/>
    <w:rsid w:val="462406B8"/>
    <w:rsid w:val="46301EAF"/>
    <w:rsid w:val="46327F23"/>
    <w:rsid w:val="463A0ECE"/>
    <w:rsid w:val="46425AD8"/>
    <w:rsid w:val="464E6EC4"/>
    <w:rsid w:val="465000B4"/>
    <w:rsid w:val="465561B4"/>
    <w:rsid w:val="465B1E21"/>
    <w:rsid w:val="46AF1145"/>
    <w:rsid w:val="46D17397"/>
    <w:rsid w:val="46E4573C"/>
    <w:rsid w:val="46FB2C54"/>
    <w:rsid w:val="470D0852"/>
    <w:rsid w:val="474F48D6"/>
    <w:rsid w:val="474F71FD"/>
    <w:rsid w:val="47654420"/>
    <w:rsid w:val="477A5680"/>
    <w:rsid w:val="47930B8C"/>
    <w:rsid w:val="47963C3E"/>
    <w:rsid w:val="47A11AA0"/>
    <w:rsid w:val="47BA2577"/>
    <w:rsid w:val="47BD7AA3"/>
    <w:rsid w:val="47DF3294"/>
    <w:rsid w:val="47E6728E"/>
    <w:rsid w:val="47EC3594"/>
    <w:rsid w:val="47F439C2"/>
    <w:rsid w:val="48021E26"/>
    <w:rsid w:val="48097980"/>
    <w:rsid w:val="481347EA"/>
    <w:rsid w:val="48185D4A"/>
    <w:rsid w:val="481D37C1"/>
    <w:rsid w:val="48353879"/>
    <w:rsid w:val="483A226C"/>
    <w:rsid w:val="48516982"/>
    <w:rsid w:val="48687966"/>
    <w:rsid w:val="48750B65"/>
    <w:rsid w:val="488C54D8"/>
    <w:rsid w:val="4893618E"/>
    <w:rsid w:val="489D68BA"/>
    <w:rsid w:val="48A93FA5"/>
    <w:rsid w:val="48AA7383"/>
    <w:rsid w:val="48C15206"/>
    <w:rsid w:val="48C80289"/>
    <w:rsid w:val="48CC618C"/>
    <w:rsid w:val="48D51D87"/>
    <w:rsid w:val="48E62967"/>
    <w:rsid w:val="48EE7442"/>
    <w:rsid w:val="48FB49E6"/>
    <w:rsid w:val="49076426"/>
    <w:rsid w:val="49110B4B"/>
    <w:rsid w:val="49191575"/>
    <w:rsid w:val="494A7361"/>
    <w:rsid w:val="495C2F25"/>
    <w:rsid w:val="4977470E"/>
    <w:rsid w:val="497A7E62"/>
    <w:rsid w:val="498620C1"/>
    <w:rsid w:val="499125CF"/>
    <w:rsid w:val="49B15891"/>
    <w:rsid w:val="49B64B90"/>
    <w:rsid w:val="49BF5529"/>
    <w:rsid w:val="49E15E6D"/>
    <w:rsid w:val="49E64C8C"/>
    <w:rsid w:val="49F8679A"/>
    <w:rsid w:val="49FA093F"/>
    <w:rsid w:val="49FF3901"/>
    <w:rsid w:val="4A0F292D"/>
    <w:rsid w:val="4A185426"/>
    <w:rsid w:val="4A197E4E"/>
    <w:rsid w:val="4A231067"/>
    <w:rsid w:val="4A40625A"/>
    <w:rsid w:val="4A41438B"/>
    <w:rsid w:val="4A793F07"/>
    <w:rsid w:val="4A7D5F7D"/>
    <w:rsid w:val="4A9C5F4D"/>
    <w:rsid w:val="4AA5482D"/>
    <w:rsid w:val="4AA7506D"/>
    <w:rsid w:val="4AAE3D4A"/>
    <w:rsid w:val="4AB27296"/>
    <w:rsid w:val="4AB5465E"/>
    <w:rsid w:val="4AD96BB5"/>
    <w:rsid w:val="4AE507B0"/>
    <w:rsid w:val="4B035974"/>
    <w:rsid w:val="4B2A68F1"/>
    <w:rsid w:val="4B322E00"/>
    <w:rsid w:val="4B354A83"/>
    <w:rsid w:val="4B421385"/>
    <w:rsid w:val="4B4757A4"/>
    <w:rsid w:val="4B781A4F"/>
    <w:rsid w:val="4B7F2B86"/>
    <w:rsid w:val="4B8164CE"/>
    <w:rsid w:val="4B8B14BE"/>
    <w:rsid w:val="4B8D5B1E"/>
    <w:rsid w:val="4B9B51C4"/>
    <w:rsid w:val="4BB44C44"/>
    <w:rsid w:val="4BCE44A7"/>
    <w:rsid w:val="4BDD13DC"/>
    <w:rsid w:val="4BEF6578"/>
    <w:rsid w:val="4BF30BDC"/>
    <w:rsid w:val="4C0B0770"/>
    <w:rsid w:val="4C372C11"/>
    <w:rsid w:val="4C3D0B52"/>
    <w:rsid w:val="4C3F7254"/>
    <w:rsid w:val="4C684928"/>
    <w:rsid w:val="4C773D89"/>
    <w:rsid w:val="4CB86D53"/>
    <w:rsid w:val="4CD76DCD"/>
    <w:rsid w:val="4CFE2373"/>
    <w:rsid w:val="4D0454FE"/>
    <w:rsid w:val="4D130900"/>
    <w:rsid w:val="4D3C39A0"/>
    <w:rsid w:val="4D4532EC"/>
    <w:rsid w:val="4D613734"/>
    <w:rsid w:val="4D78602E"/>
    <w:rsid w:val="4D7A6B59"/>
    <w:rsid w:val="4D870A9F"/>
    <w:rsid w:val="4D914771"/>
    <w:rsid w:val="4DA20A21"/>
    <w:rsid w:val="4DA63DAA"/>
    <w:rsid w:val="4DB13F93"/>
    <w:rsid w:val="4DCB782C"/>
    <w:rsid w:val="4DCC6D9D"/>
    <w:rsid w:val="4DCF5838"/>
    <w:rsid w:val="4DF3538A"/>
    <w:rsid w:val="4E10728E"/>
    <w:rsid w:val="4E116708"/>
    <w:rsid w:val="4E1718FE"/>
    <w:rsid w:val="4E3C25B4"/>
    <w:rsid w:val="4E414401"/>
    <w:rsid w:val="4E5239ED"/>
    <w:rsid w:val="4E713CF1"/>
    <w:rsid w:val="4E775F8C"/>
    <w:rsid w:val="4E791B10"/>
    <w:rsid w:val="4E857FE7"/>
    <w:rsid w:val="4E9459A7"/>
    <w:rsid w:val="4E9F3865"/>
    <w:rsid w:val="4EA73329"/>
    <w:rsid w:val="4EAA51A4"/>
    <w:rsid w:val="4EF67FBC"/>
    <w:rsid w:val="4F1D6881"/>
    <w:rsid w:val="4F3602B2"/>
    <w:rsid w:val="4F4205FD"/>
    <w:rsid w:val="4F635325"/>
    <w:rsid w:val="4F9872AE"/>
    <w:rsid w:val="4FA51FAA"/>
    <w:rsid w:val="4FAF2C6F"/>
    <w:rsid w:val="4FBC4DA4"/>
    <w:rsid w:val="4FC74336"/>
    <w:rsid w:val="4FD40EDC"/>
    <w:rsid w:val="4FEF63BF"/>
    <w:rsid w:val="501D5266"/>
    <w:rsid w:val="50530F8E"/>
    <w:rsid w:val="50571879"/>
    <w:rsid w:val="50704E2B"/>
    <w:rsid w:val="507341A2"/>
    <w:rsid w:val="507572AF"/>
    <w:rsid w:val="508242D6"/>
    <w:rsid w:val="50A904DE"/>
    <w:rsid w:val="50B4342D"/>
    <w:rsid w:val="50CF4CA4"/>
    <w:rsid w:val="50D10C5A"/>
    <w:rsid w:val="50EF3A52"/>
    <w:rsid w:val="51252A2F"/>
    <w:rsid w:val="512A0335"/>
    <w:rsid w:val="515E3A46"/>
    <w:rsid w:val="5197330F"/>
    <w:rsid w:val="51AF1D58"/>
    <w:rsid w:val="51B15D82"/>
    <w:rsid w:val="51B313AC"/>
    <w:rsid w:val="51CF21ED"/>
    <w:rsid w:val="51D10E3A"/>
    <w:rsid w:val="51D6606C"/>
    <w:rsid w:val="51DB1539"/>
    <w:rsid w:val="51F53CCA"/>
    <w:rsid w:val="51F77096"/>
    <w:rsid w:val="51FD2435"/>
    <w:rsid w:val="520329A6"/>
    <w:rsid w:val="520C20DC"/>
    <w:rsid w:val="521542B0"/>
    <w:rsid w:val="521867FB"/>
    <w:rsid w:val="52192EA8"/>
    <w:rsid w:val="52332DEA"/>
    <w:rsid w:val="523A410F"/>
    <w:rsid w:val="523D2733"/>
    <w:rsid w:val="52406EDC"/>
    <w:rsid w:val="52463F69"/>
    <w:rsid w:val="52557219"/>
    <w:rsid w:val="52651BD9"/>
    <w:rsid w:val="52665DAB"/>
    <w:rsid w:val="52680D49"/>
    <w:rsid w:val="52695B4F"/>
    <w:rsid w:val="528F654D"/>
    <w:rsid w:val="52921129"/>
    <w:rsid w:val="52947090"/>
    <w:rsid w:val="529663BE"/>
    <w:rsid w:val="52990B29"/>
    <w:rsid w:val="52C2781E"/>
    <w:rsid w:val="52D30171"/>
    <w:rsid w:val="52DF3492"/>
    <w:rsid w:val="52DF3D83"/>
    <w:rsid w:val="52E357D7"/>
    <w:rsid w:val="52F43566"/>
    <w:rsid w:val="53232C43"/>
    <w:rsid w:val="532B7078"/>
    <w:rsid w:val="532D2A0B"/>
    <w:rsid w:val="534473B8"/>
    <w:rsid w:val="53653DAB"/>
    <w:rsid w:val="538B0575"/>
    <w:rsid w:val="5399463D"/>
    <w:rsid w:val="53C0618B"/>
    <w:rsid w:val="53D23B7C"/>
    <w:rsid w:val="53DF0516"/>
    <w:rsid w:val="53DF08D7"/>
    <w:rsid w:val="53DF50B6"/>
    <w:rsid w:val="53F27D12"/>
    <w:rsid w:val="53FB0E37"/>
    <w:rsid w:val="54470B3D"/>
    <w:rsid w:val="544A6ECB"/>
    <w:rsid w:val="544B2F92"/>
    <w:rsid w:val="54880A1E"/>
    <w:rsid w:val="548A6D43"/>
    <w:rsid w:val="54961BD5"/>
    <w:rsid w:val="54A1219F"/>
    <w:rsid w:val="54AB3361"/>
    <w:rsid w:val="54B54ED5"/>
    <w:rsid w:val="54BF0D7F"/>
    <w:rsid w:val="54C04313"/>
    <w:rsid w:val="54CC1BEC"/>
    <w:rsid w:val="54D92E13"/>
    <w:rsid w:val="54DE58C2"/>
    <w:rsid w:val="54E26FB6"/>
    <w:rsid w:val="54FB1AF5"/>
    <w:rsid w:val="54FB467B"/>
    <w:rsid w:val="54FC5D50"/>
    <w:rsid w:val="54FE40F3"/>
    <w:rsid w:val="55011BF6"/>
    <w:rsid w:val="5513250B"/>
    <w:rsid w:val="552F35C5"/>
    <w:rsid w:val="55483789"/>
    <w:rsid w:val="55537A70"/>
    <w:rsid w:val="5580184C"/>
    <w:rsid w:val="55864582"/>
    <w:rsid w:val="559F46A6"/>
    <w:rsid w:val="55B45714"/>
    <w:rsid w:val="55C254F0"/>
    <w:rsid w:val="55C83B38"/>
    <w:rsid w:val="55F61415"/>
    <w:rsid w:val="5608138F"/>
    <w:rsid w:val="560F0942"/>
    <w:rsid w:val="562910E8"/>
    <w:rsid w:val="563F1D16"/>
    <w:rsid w:val="566F2AB4"/>
    <w:rsid w:val="568E0924"/>
    <w:rsid w:val="569B19C7"/>
    <w:rsid w:val="56A804EB"/>
    <w:rsid w:val="56BA70D4"/>
    <w:rsid w:val="56C01719"/>
    <w:rsid w:val="56D02DAA"/>
    <w:rsid w:val="56D60C16"/>
    <w:rsid w:val="56E25A8C"/>
    <w:rsid w:val="56F1203A"/>
    <w:rsid w:val="56F237FB"/>
    <w:rsid w:val="57114D24"/>
    <w:rsid w:val="572302A9"/>
    <w:rsid w:val="57245231"/>
    <w:rsid w:val="57273585"/>
    <w:rsid w:val="572E0BD5"/>
    <w:rsid w:val="574008A1"/>
    <w:rsid w:val="57580AF6"/>
    <w:rsid w:val="57597E33"/>
    <w:rsid w:val="576A6C10"/>
    <w:rsid w:val="576F0C55"/>
    <w:rsid w:val="57811850"/>
    <w:rsid w:val="57933247"/>
    <w:rsid w:val="57AB122C"/>
    <w:rsid w:val="57EF314F"/>
    <w:rsid w:val="58242F84"/>
    <w:rsid w:val="58266D7E"/>
    <w:rsid w:val="5837757E"/>
    <w:rsid w:val="583848FE"/>
    <w:rsid w:val="584366C6"/>
    <w:rsid w:val="5864597A"/>
    <w:rsid w:val="58815912"/>
    <w:rsid w:val="58886D3E"/>
    <w:rsid w:val="588E05EE"/>
    <w:rsid w:val="589808AC"/>
    <w:rsid w:val="58AD012B"/>
    <w:rsid w:val="58C9680A"/>
    <w:rsid w:val="58E2312C"/>
    <w:rsid w:val="58EC62F4"/>
    <w:rsid w:val="59093E15"/>
    <w:rsid w:val="5916090B"/>
    <w:rsid w:val="59252D9A"/>
    <w:rsid w:val="59267C3C"/>
    <w:rsid w:val="595B68DD"/>
    <w:rsid w:val="599C6E99"/>
    <w:rsid w:val="59B57609"/>
    <w:rsid w:val="59C8629E"/>
    <w:rsid w:val="59D05274"/>
    <w:rsid w:val="59E2753E"/>
    <w:rsid w:val="5A0E6558"/>
    <w:rsid w:val="5A211518"/>
    <w:rsid w:val="5A392CFE"/>
    <w:rsid w:val="5A554E4F"/>
    <w:rsid w:val="5A5C4603"/>
    <w:rsid w:val="5A6F2E50"/>
    <w:rsid w:val="5A7E0581"/>
    <w:rsid w:val="5A9A10F1"/>
    <w:rsid w:val="5AAE0B9E"/>
    <w:rsid w:val="5AE70161"/>
    <w:rsid w:val="5AF46D66"/>
    <w:rsid w:val="5AF84AB0"/>
    <w:rsid w:val="5B0B35F1"/>
    <w:rsid w:val="5B0D1737"/>
    <w:rsid w:val="5B0E348E"/>
    <w:rsid w:val="5B1D5058"/>
    <w:rsid w:val="5B1E67EF"/>
    <w:rsid w:val="5B2C76D4"/>
    <w:rsid w:val="5B380C8A"/>
    <w:rsid w:val="5B4725D0"/>
    <w:rsid w:val="5B473061"/>
    <w:rsid w:val="5B695E01"/>
    <w:rsid w:val="5B6F4A2E"/>
    <w:rsid w:val="5B9471C2"/>
    <w:rsid w:val="5B9C7F1E"/>
    <w:rsid w:val="5BC93251"/>
    <w:rsid w:val="5BD84D15"/>
    <w:rsid w:val="5BE30C65"/>
    <w:rsid w:val="5BED3BA9"/>
    <w:rsid w:val="5BEE1D2C"/>
    <w:rsid w:val="5C30027F"/>
    <w:rsid w:val="5C3045D0"/>
    <w:rsid w:val="5C380FAE"/>
    <w:rsid w:val="5C407955"/>
    <w:rsid w:val="5C601C0F"/>
    <w:rsid w:val="5C6726C0"/>
    <w:rsid w:val="5C970C79"/>
    <w:rsid w:val="5CA45134"/>
    <w:rsid w:val="5CA534CB"/>
    <w:rsid w:val="5CAA6A30"/>
    <w:rsid w:val="5CAC4451"/>
    <w:rsid w:val="5CC8552F"/>
    <w:rsid w:val="5CD6286B"/>
    <w:rsid w:val="5CE66621"/>
    <w:rsid w:val="5CF05A63"/>
    <w:rsid w:val="5CFD5A83"/>
    <w:rsid w:val="5D0B04F3"/>
    <w:rsid w:val="5D0F3898"/>
    <w:rsid w:val="5D10015A"/>
    <w:rsid w:val="5D224063"/>
    <w:rsid w:val="5D383855"/>
    <w:rsid w:val="5D430C73"/>
    <w:rsid w:val="5D47762B"/>
    <w:rsid w:val="5D5A689C"/>
    <w:rsid w:val="5D5E5518"/>
    <w:rsid w:val="5D5F3FBF"/>
    <w:rsid w:val="5DA4021D"/>
    <w:rsid w:val="5DBA79D4"/>
    <w:rsid w:val="5E0A1019"/>
    <w:rsid w:val="5E0B4A69"/>
    <w:rsid w:val="5E1940DE"/>
    <w:rsid w:val="5E202620"/>
    <w:rsid w:val="5E3154B0"/>
    <w:rsid w:val="5E39225F"/>
    <w:rsid w:val="5E401456"/>
    <w:rsid w:val="5E4157F1"/>
    <w:rsid w:val="5E644382"/>
    <w:rsid w:val="5E7674BF"/>
    <w:rsid w:val="5E8A4D77"/>
    <w:rsid w:val="5EB76434"/>
    <w:rsid w:val="5ECD1E6E"/>
    <w:rsid w:val="5ED77FEE"/>
    <w:rsid w:val="5EF027EE"/>
    <w:rsid w:val="5EF129D6"/>
    <w:rsid w:val="5EFB2596"/>
    <w:rsid w:val="5F102219"/>
    <w:rsid w:val="5F1A1BA1"/>
    <w:rsid w:val="5F20092D"/>
    <w:rsid w:val="5F401712"/>
    <w:rsid w:val="5F4647A3"/>
    <w:rsid w:val="5F6B1C97"/>
    <w:rsid w:val="5F840C01"/>
    <w:rsid w:val="5F9A7386"/>
    <w:rsid w:val="5FA00544"/>
    <w:rsid w:val="5FA37A14"/>
    <w:rsid w:val="5FA6184F"/>
    <w:rsid w:val="5FCE10E9"/>
    <w:rsid w:val="5FE02D9E"/>
    <w:rsid w:val="5FF41A5A"/>
    <w:rsid w:val="5FF56E95"/>
    <w:rsid w:val="60095AB6"/>
    <w:rsid w:val="6016740B"/>
    <w:rsid w:val="60197243"/>
    <w:rsid w:val="602C3612"/>
    <w:rsid w:val="6036775D"/>
    <w:rsid w:val="603F1D3A"/>
    <w:rsid w:val="60407FC0"/>
    <w:rsid w:val="60452F60"/>
    <w:rsid w:val="605C2A07"/>
    <w:rsid w:val="60613ADA"/>
    <w:rsid w:val="606C7B3D"/>
    <w:rsid w:val="60734D74"/>
    <w:rsid w:val="609A6254"/>
    <w:rsid w:val="60A025E2"/>
    <w:rsid w:val="60AB7C5D"/>
    <w:rsid w:val="60AF782C"/>
    <w:rsid w:val="60B37AF6"/>
    <w:rsid w:val="60C327F6"/>
    <w:rsid w:val="60C44C41"/>
    <w:rsid w:val="60CB01B8"/>
    <w:rsid w:val="61016717"/>
    <w:rsid w:val="610F42A9"/>
    <w:rsid w:val="61106D9D"/>
    <w:rsid w:val="611B5C09"/>
    <w:rsid w:val="6126499C"/>
    <w:rsid w:val="612C646A"/>
    <w:rsid w:val="6133012A"/>
    <w:rsid w:val="614405FB"/>
    <w:rsid w:val="614F1A95"/>
    <w:rsid w:val="61792933"/>
    <w:rsid w:val="61872D1A"/>
    <w:rsid w:val="618F05F6"/>
    <w:rsid w:val="61A96655"/>
    <w:rsid w:val="61BB5191"/>
    <w:rsid w:val="61E04835"/>
    <w:rsid w:val="61FC6C29"/>
    <w:rsid w:val="621522AB"/>
    <w:rsid w:val="6218633A"/>
    <w:rsid w:val="621D3D8C"/>
    <w:rsid w:val="622753BC"/>
    <w:rsid w:val="62765A14"/>
    <w:rsid w:val="62AD4605"/>
    <w:rsid w:val="62C11C49"/>
    <w:rsid w:val="62D93BAF"/>
    <w:rsid w:val="62E93D9F"/>
    <w:rsid w:val="631438FA"/>
    <w:rsid w:val="6320744D"/>
    <w:rsid w:val="63213AAD"/>
    <w:rsid w:val="632D089D"/>
    <w:rsid w:val="63391387"/>
    <w:rsid w:val="633D2DEB"/>
    <w:rsid w:val="63401422"/>
    <w:rsid w:val="634E0DE1"/>
    <w:rsid w:val="63633DC8"/>
    <w:rsid w:val="637C03CA"/>
    <w:rsid w:val="6393276D"/>
    <w:rsid w:val="639D7505"/>
    <w:rsid w:val="63AB1DE1"/>
    <w:rsid w:val="63AE1893"/>
    <w:rsid w:val="63BD0ECF"/>
    <w:rsid w:val="63BE0041"/>
    <w:rsid w:val="63C65DEA"/>
    <w:rsid w:val="63D615B0"/>
    <w:rsid w:val="63D80EA0"/>
    <w:rsid w:val="63DF2115"/>
    <w:rsid w:val="63E36A47"/>
    <w:rsid w:val="63FA63CC"/>
    <w:rsid w:val="6403143C"/>
    <w:rsid w:val="64063B25"/>
    <w:rsid w:val="64151431"/>
    <w:rsid w:val="64195883"/>
    <w:rsid w:val="648F1626"/>
    <w:rsid w:val="64A378A2"/>
    <w:rsid w:val="64B21270"/>
    <w:rsid w:val="64C5617A"/>
    <w:rsid w:val="64CE1581"/>
    <w:rsid w:val="64F34026"/>
    <w:rsid w:val="650B4BBB"/>
    <w:rsid w:val="650C4EB1"/>
    <w:rsid w:val="651A110B"/>
    <w:rsid w:val="651D75DD"/>
    <w:rsid w:val="6520486D"/>
    <w:rsid w:val="65437199"/>
    <w:rsid w:val="65497CFC"/>
    <w:rsid w:val="65764C3D"/>
    <w:rsid w:val="657C11C1"/>
    <w:rsid w:val="658C454D"/>
    <w:rsid w:val="658D02FF"/>
    <w:rsid w:val="65987E7E"/>
    <w:rsid w:val="65C454EF"/>
    <w:rsid w:val="65D63EC7"/>
    <w:rsid w:val="65E041AA"/>
    <w:rsid w:val="65F1712D"/>
    <w:rsid w:val="65FB3B55"/>
    <w:rsid w:val="66026E98"/>
    <w:rsid w:val="66095A03"/>
    <w:rsid w:val="661B7E50"/>
    <w:rsid w:val="662D5D5D"/>
    <w:rsid w:val="663358D8"/>
    <w:rsid w:val="664B510E"/>
    <w:rsid w:val="665D0F8D"/>
    <w:rsid w:val="666C67F8"/>
    <w:rsid w:val="66701198"/>
    <w:rsid w:val="6671694E"/>
    <w:rsid w:val="668E504C"/>
    <w:rsid w:val="66A64430"/>
    <w:rsid w:val="66B42DF6"/>
    <w:rsid w:val="66BF04F3"/>
    <w:rsid w:val="66C624BF"/>
    <w:rsid w:val="66CC7654"/>
    <w:rsid w:val="66EA376B"/>
    <w:rsid w:val="66F56628"/>
    <w:rsid w:val="6708027F"/>
    <w:rsid w:val="671C7796"/>
    <w:rsid w:val="67222534"/>
    <w:rsid w:val="673C2F66"/>
    <w:rsid w:val="674417C0"/>
    <w:rsid w:val="67630B1C"/>
    <w:rsid w:val="67674BC6"/>
    <w:rsid w:val="67747244"/>
    <w:rsid w:val="679951C1"/>
    <w:rsid w:val="67B0051C"/>
    <w:rsid w:val="67D20C06"/>
    <w:rsid w:val="67E04D68"/>
    <w:rsid w:val="67EC2762"/>
    <w:rsid w:val="67F15994"/>
    <w:rsid w:val="67F23945"/>
    <w:rsid w:val="68123397"/>
    <w:rsid w:val="68500A8C"/>
    <w:rsid w:val="68516CEF"/>
    <w:rsid w:val="68571BEA"/>
    <w:rsid w:val="68663D24"/>
    <w:rsid w:val="6869669E"/>
    <w:rsid w:val="687C04EE"/>
    <w:rsid w:val="688A1014"/>
    <w:rsid w:val="68DE1398"/>
    <w:rsid w:val="68DF71A1"/>
    <w:rsid w:val="68E9023F"/>
    <w:rsid w:val="68EF5F5C"/>
    <w:rsid w:val="68F93918"/>
    <w:rsid w:val="68FC49FC"/>
    <w:rsid w:val="68FE3C68"/>
    <w:rsid w:val="69011E77"/>
    <w:rsid w:val="690568D1"/>
    <w:rsid w:val="691E1AC1"/>
    <w:rsid w:val="692411A2"/>
    <w:rsid w:val="69397C9C"/>
    <w:rsid w:val="693B28D2"/>
    <w:rsid w:val="694036A9"/>
    <w:rsid w:val="695960FF"/>
    <w:rsid w:val="695B0734"/>
    <w:rsid w:val="695C3006"/>
    <w:rsid w:val="69635B90"/>
    <w:rsid w:val="697728F5"/>
    <w:rsid w:val="6990596E"/>
    <w:rsid w:val="69A11503"/>
    <w:rsid w:val="69A760A6"/>
    <w:rsid w:val="69BB6BE9"/>
    <w:rsid w:val="69BD415A"/>
    <w:rsid w:val="69BF6B67"/>
    <w:rsid w:val="69C0563C"/>
    <w:rsid w:val="6A1D17C2"/>
    <w:rsid w:val="6A275155"/>
    <w:rsid w:val="6A4321CA"/>
    <w:rsid w:val="6A533799"/>
    <w:rsid w:val="6A6447C7"/>
    <w:rsid w:val="6A8736D3"/>
    <w:rsid w:val="6A955A6E"/>
    <w:rsid w:val="6A9B5329"/>
    <w:rsid w:val="6AAA4224"/>
    <w:rsid w:val="6AB82CA3"/>
    <w:rsid w:val="6ABB0107"/>
    <w:rsid w:val="6ABB2FB2"/>
    <w:rsid w:val="6AC21930"/>
    <w:rsid w:val="6ACD6B24"/>
    <w:rsid w:val="6AD40845"/>
    <w:rsid w:val="6ADC4F03"/>
    <w:rsid w:val="6AE41390"/>
    <w:rsid w:val="6AE7756C"/>
    <w:rsid w:val="6AEE3789"/>
    <w:rsid w:val="6B153723"/>
    <w:rsid w:val="6B1E279A"/>
    <w:rsid w:val="6B311F08"/>
    <w:rsid w:val="6B423C9E"/>
    <w:rsid w:val="6B566AA9"/>
    <w:rsid w:val="6B5F6DDC"/>
    <w:rsid w:val="6B6204E3"/>
    <w:rsid w:val="6B663F5F"/>
    <w:rsid w:val="6B6A0AFC"/>
    <w:rsid w:val="6B8C27B6"/>
    <w:rsid w:val="6B903736"/>
    <w:rsid w:val="6BA2332B"/>
    <w:rsid w:val="6BA7633B"/>
    <w:rsid w:val="6BC76DEC"/>
    <w:rsid w:val="6BD046BA"/>
    <w:rsid w:val="6BD62040"/>
    <w:rsid w:val="6BE831DE"/>
    <w:rsid w:val="6BFC79ED"/>
    <w:rsid w:val="6C0B4DE8"/>
    <w:rsid w:val="6C277DF4"/>
    <w:rsid w:val="6C3E2830"/>
    <w:rsid w:val="6C4B493C"/>
    <w:rsid w:val="6C6167E5"/>
    <w:rsid w:val="6C69021E"/>
    <w:rsid w:val="6C891E4F"/>
    <w:rsid w:val="6CAA4FBE"/>
    <w:rsid w:val="6CB62A17"/>
    <w:rsid w:val="6CD62C9E"/>
    <w:rsid w:val="6CE6671C"/>
    <w:rsid w:val="6CE766D4"/>
    <w:rsid w:val="6CE775F0"/>
    <w:rsid w:val="6CEF7EED"/>
    <w:rsid w:val="6CF17CB4"/>
    <w:rsid w:val="6CFC3200"/>
    <w:rsid w:val="6D01518B"/>
    <w:rsid w:val="6D074580"/>
    <w:rsid w:val="6D2E29C1"/>
    <w:rsid w:val="6D62702E"/>
    <w:rsid w:val="6D63755E"/>
    <w:rsid w:val="6D6B1B2F"/>
    <w:rsid w:val="6D6E1D78"/>
    <w:rsid w:val="6D6F1BD4"/>
    <w:rsid w:val="6D8224AD"/>
    <w:rsid w:val="6D8C1C39"/>
    <w:rsid w:val="6D9F5AAB"/>
    <w:rsid w:val="6DB07AC8"/>
    <w:rsid w:val="6DD72B65"/>
    <w:rsid w:val="6DDF3F94"/>
    <w:rsid w:val="6DED08AF"/>
    <w:rsid w:val="6DEF13CF"/>
    <w:rsid w:val="6E012CA5"/>
    <w:rsid w:val="6E061FFB"/>
    <w:rsid w:val="6E091896"/>
    <w:rsid w:val="6E112B50"/>
    <w:rsid w:val="6E1B7DF9"/>
    <w:rsid w:val="6E4538E6"/>
    <w:rsid w:val="6E62370C"/>
    <w:rsid w:val="6E840F27"/>
    <w:rsid w:val="6E926AC9"/>
    <w:rsid w:val="6EA1431F"/>
    <w:rsid w:val="6EBD27DC"/>
    <w:rsid w:val="6EDA1629"/>
    <w:rsid w:val="6EDB3B9C"/>
    <w:rsid w:val="6F031F29"/>
    <w:rsid w:val="6F0B28AE"/>
    <w:rsid w:val="6F0B69F0"/>
    <w:rsid w:val="6F1773DF"/>
    <w:rsid w:val="6F1E6629"/>
    <w:rsid w:val="6F211FB5"/>
    <w:rsid w:val="6F436496"/>
    <w:rsid w:val="6F65305A"/>
    <w:rsid w:val="6F977CAA"/>
    <w:rsid w:val="6FBB57FA"/>
    <w:rsid w:val="6FDD195F"/>
    <w:rsid w:val="6FDD3054"/>
    <w:rsid w:val="6FEB7901"/>
    <w:rsid w:val="6FEE485E"/>
    <w:rsid w:val="700175B6"/>
    <w:rsid w:val="700640B6"/>
    <w:rsid w:val="701341A1"/>
    <w:rsid w:val="701C126E"/>
    <w:rsid w:val="702F7CB8"/>
    <w:rsid w:val="7055717E"/>
    <w:rsid w:val="705769B8"/>
    <w:rsid w:val="7060721D"/>
    <w:rsid w:val="707E5B18"/>
    <w:rsid w:val="707F492A"/>
    <w:rsid w:val="70927FCF"/>
    <w:rsid w:val="70987A9F"/>
    <w:rsid w:val="70AA4CD7"/>
    <w:rsid w:val="70B67AD7"/>
    <w:rsid w:val="70C82472"/>
    <w:rsid w:val="70C84078"/>
    <w:rsid w:val="710123FE"/>
    <w:rsid w:val="71017554"/>
    <w:rsid w:val="710356C3"/>
    <w:rsid w:val="7105197B"/>
    <w:rsid w:val="710826AA"/>
    <w:rsid w:val="710B2699"/>
    <w:rsid w:val="7114192C"/>
    <w:rsid w:val="712370FB"/>
    <w:rsid w:val="7124391B"/>
    <w:rsid w:val="71277E9D"/>
    <w:rsid w:val="712D39F9"/>
    <w:rsid w:val="71445D43"/>
    <w:rsid w:val="71473C56"/>
    <w:rsid w:val="716104FD"/>
    <w:rsid w:val="716D5DD2"/>
    <w:rsid w:val="71A34833"/>
    <w:rsid w:val="71A50681"/>
    <w:rsid w:val="71B02944"/>
    <w:rsid w:val="71B35540"/>
    <w:rsid w:val="71CB6E17"/>
    <w:rsid w:val="71E579EF"/>
    <w:rsid w:val="71E647FD"/>
    <w:rsid w:val="71F44695"/>
    <w:rsid w:val="721001A1"/>
    <w:rsid w:val="722259A5"/>
    <w:rsid w:val="722F06AC"/>
    <w:rsid w:val="723D22CC"/>
    <w:rsid w:val="724426AF"/>
    <w:rsid w:val="725431B1"/>
    <w:rsid w:val="72592043"/>
    <w:rsid w:val="72681EE4"/>
    <w:rsid w:val="72693E1D"/>
    <w:rsid w:val="72856901"/>
    <w:rsid w:val="728F2174"/>
    <w:rsid w:val="72AF5E87"/>
    <w:rsid w:val="72B6728A"/>
    <w:rsid w:val="72CA107A"/>
    <w:rsid w:val="72E95400"/>
    <w:rsid w:val="72EA3591"/>
    <w:rsid w:val="72EC2061"/>
    <w:rsid w:val="73075C0B"/>
    <w:rsid w:val="73104918"/>
    <w:rsid w:val="73127573"/>
    <w:rsid w:val="731B2E60"/>
    <w:rsid w:val="732776F2"/>
    <w:rsid w:val="73285A43"/>
    <w:rsid w:val="733013E6"/>
    <w:rsid w:val="73550F45"/>
    <w:rsid w:val="73587671"/>
    <w:rsid w:val="735A32FD"/>
    <w:rsid w:val="73606B51"/>
    <w:rsid w:val="73674188"/>
    <w:rsid w:val="73A62A52"/>
    <w:rsid w:val="73AE6B62"/>
    <w:rsid w:val="73B32D3C"/>
    <w:rsid w:val="73BA1C8C"/>
    <w:rsid w:val="73BA77B9"/>
    <w:rsid w:val="73F83C93"/>
    <w:rsid w:val="74043520"/>
    <w:rsid w:val="740E1360"/>
    <w:rsid w:val="74135BB6"/>
    <w:rsid w:val="74276299"/>
    <w:rsid w:val="743D5626"/>
    <w:rsid w:val="743D70E2"/>
    <w:rsid w:val="74537569"/>
    <w:rsid w:val="746A2D29"/>
    <w:rsid w:val="74720CDD"/>
    <w:rsid w:val="74771335"/>
    <w:rsid w:val="74796F0E"/>
    <w:rsid w:val="7481342F"/>
    <w:rsid w:val="7491457A"/>
    <w:rsid w:val="74CA709C"/>
    <w:rsid w:val="74EB19EE"/>
    <w:rsid w:val="74F62ACB"/>
    <w:rsid w:val="74F70F81"/>
    <w:rsid w:val="750B553A"/>
    <w:rsid w:val="75126971"/>
    <w:rsid w:val="751654FE"/>
    <w:rsid w:val="75374FE2"/>
    <w:rsid w:val="754024F9"/>
    <w:rsid w:val="75534227"/>
    <w:rsid w:val="75545C44"/>
    <w:rsid w:val="756F614F"/>
    <w:rsid w:val="757B61DC"/>
    <w:rsid w:val="757D7BA7"/>
    <w:rsid w:val="758343BB"/>
    <w:rsid w:val="75A615A8"/>
    <w:rsid w:val="75B31407"/>
    <w:rsid w:val="75B53402"/>
    <w:rsid w:val="75D6235A"/>
    <w:rsid w:val="75D91374"/>
    <w:rsid w:val="75F478EA"/>
    <w:rsid w:val="75FE1A7A"/>
    <w:rsid w:val="76142FF9"/>
    <w:rsid w:val="76453986"/>
    <w:rsid w:val="764C1B9C"/>
    <w:rsid w:val="764D104F"/>
    <w:rsid w:val="765B5F1B"/>
    <w:rsid w:val="7666156A"/>
    <w:rsid w:val="76766646"/>
    <w:rsid w:val="768B6B44"/>
    <w:rsid w:val="76983BA2"/>
    <w:rsid w:val="76AA344B"/>
    <w:rsid w:val="76BB1D88"/>
    <w:rsid w:val="76BF122C"/>
    <w:rsid w:val="76D15E0F"/>
    <w:rsid w:val="76DC4AAB"/>
    <w:rsid w:val="76FE72F3"/>
    <w:rsid w:val="77191591"/>
    <w:rsid w:val="771F5189"/>
    <w:rsid w:val="774F783B"/>
    <w:rsid w:val="77505AEF"/>
    <w:rsid w:val="777B14D8"/>
    <w:rsid w:val="77833C65"/>
    <w:rsid w:val="77A53DB4"/>
    <w:rsid w:val="77DD6C00"/>
    <w:rsid w:val="77EB4A93"/>
    <w:rsid w:val="77F37E29"/>
    <w:rsid w:val="77F51EF0"/>
    <w:rsid w:val="77FA7CA3"/>
    <w:rsid w:val="780C4BF7"/>
    <w:rsid w:val="781E7D94"/>
    <w:rsid w:val="784B2C75"/>
    <w:rsid w:val="78802441"/>
    <w:rsid w:val="78AC1AB3"/>
    <w:rsid w:val="78BC5614"/>
    <w:rsid w:val="78C17F21"/>
    <w:rsid w:val="78D253F3"/>
    <w:rsid w:val="78DC162B"/>
    <w:rsid w:val="78E6240A"/>
    <w:rsid w:val="78E90987"/>
    <w:rsid w:val="791C154B"/>
    <w:rsid w:val="792A3CC5"/>
    <w:rsid w:val="793F4B6D"/>
    <w:rsid w:val="794E3281"/>
    <w:rsid w:val="79697E99"/>
    <w:rsid w:val="798104D0"/>
    <w:rsid w:val="798219A4"/>
    <w:rsid w:val="79955598"/>
    <w:rsid w:val="799D0A3F"/>
    <w:rsid w:val="79A03A75"/>
    <w:rsid w:val="79A64604"/>
    <w:rsid w:val="79B53B97"/>
    <w:rsid w:val="79B54BBC"/>
    <w:rsid w:val="79BD4582"/>
    <w:rsid w:val="79BF7664"/>
    <w:rsid w:val="79C45277"/>
    <w:rsid w:val="79D1070A"/>
    <w:rsid w:val="79D844D7"/>
    <w:rsid w:val="79EB0CFE"/>
    <w:rsid w:val="79F301F7"/>
    <w:rsid w:val="7A2B2C17"/>
    <w:rsid w:val="7A3D0ED5"/>
    <w:rsid w:val="7A4254CC"/>
    <w:rsid w:val="7A4E6731"/>
    <w:rsid w:val="7A707FE3"/>
    <w:rsid w:val="7ABC63FF"/>
    <w:rsid w:val="7AC71A35"/>
    <w:rsid w:val="7AE125E2"/>
    <w:rsid w:val="7AF826C1"/>
    <w:rsid w:val="7B2E279F"/>
    <w:rsid w:val="7B386F0A"/>
    <w:rsid w:val="7B43770B"/>
    <w:rsid w:val="7B557D62"/>
    <w:rsid w:val="7B711D47"/>
    <w:rsid w:val="7B9F5FA1"/>
    <w:rsid w:val="7BAE2FBB"/>
    <w:rsid w:val="7BB93BF9"/>
    <w:rsid w:val="7BC1508E"/>
    <w:rsid w:val="7BD43B6C"/>
    <w:rsid w:val="7BD72053"/>
    <w:rsid w:val="7BDD5873"/>
    <w:rsid w:val="7C147D85"/>
    <w:rsid w:val="7C152D80"/>
    <w:rsid w:val="7C2464C9"/>
    <w:rsid w:val="7C313806"/>
    <w:rsid w:val="7C4D1CBE"/>
    <w:rsid w:val="7C520396"/>
    <w:rsid w:val="7C6E5B86"/>
    <w:rsid w:val="7C8119C0"/>
    <w:rsid w:val="7C881BB0"/>
    <w:rsid w:val="7CA64F65"/>
    <w:rsid w:val="7CAE2DBF"/>
    <w:rsid w:val="7CB21A21"/>
    <w:rsid w:val="7CBD05D6"/>
    <w:rsid w:val="7D0C342B"/>
    <w:rsid w:val="7D2E76CC"/>
    <w:rsid w:val="7D4D6373"/>
    <w:rsid w:val="7D6371C6"/>
    <w:rsid w:val="7D653EA1"/>
    <w:rsid w:val="7D703D95"/>
    <w:rsid w:val="7D842984"/>
    <w:rsid w:val="7D9212DF"/>
    <w:rsid w:val="7DA416DB"/>
    <w:rsid w:val="7DEA1B4D"/>
    <w:rsid w:val="7DF94A80"/>
    <w:rsid w:val="7DFA7965"/>
    <w:rsid w:val="7E0210BC"/>
    <w:rsid w:val="7E0D328D"/>
    <w:rsid w:val="7E295BFA"/>
    <w:rsid w:val="7E2B54FB"/>
    <w:rsid w:val="7E35213C"/>
    <w:rsid w:val="7E367617"/>
    <w:rsid w:val="7E535D22"/>
    <w:rsid w:val="7E5479B9"/>
    <w:rsid w:val="7E5F05D5"/>
    <w:rsid w:val="7E6C44E8"/>
    <w:rsid w:val="7E754254"/>
    <w:rsid w:val="7E7814B0"/>
    <w:rsid w:val="7E7832AA"/>
    <w:rsid w:val="7E8A39DE"/>
    <w:rsid w:val="7E931C90"/>
    <w:rsid w:val="7EBF6B66"/>
    <w:rsid w:val="7EC440BA"/>
    <w:rsid w:val="7EC44A2E"/>
    <w:rsid w:val="7EC4759C"/>
    <w:rsid w:val="7EC7050D"/>
    <w:rsid w:val="7EE720CB"/>
    <w:rsid w:val="7EFE595A"/>
    <w:rsid w:val="7F1559F0"/>
    <w:rsid w:val="7F2D5B3E"/>
    <w:rsid w:val="7F343C10"/>
    <w:rsid w:val="7F4D3E2B"/>
    <w:rsid w:val="7F781194"/>
    <w:rsid w:val="7F82177A"/>
    <w:rsid w:val="7F884E51"/>
    <w:rsid w:val="7F936848"/>
    <w:rsid w:val="7F954119"/>
    <w:rsid w:val="7F9B1B6A"/>
    <w:rsid w:val="7FB649AC"/>
    <w:rsid w:val="7FBD3586"/>
    <w:rsid w:val="7FC172E7"/>
    <w:rsid w:val="7FCB7605"/>
    <w:rsid w:val="7FF5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tabs>
        <w:tab w:val="right" w:leader="dot" w:pos="8834"/>
      </w:tabs>
      <w:ind w:left="420" w:leftChars="200"/>
    </w:pPr>
    <w:rPr>
      <w:rFonts w:ascii="黑体" w:eastAsia="黑体"/>
      <w:sz w:val="28"/>
      <w:szCs w:val="28"/>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
    <w:basedOn w:val="1"/>
    <w:qFormat/>
    <w:uiPriority w:val="0"/>
    <w:pPr>
      <w:autoSpaceDE w:val="0"/>
      <w:autoSpaceDN w:val="0"/>
      <w:jc w:val="center"/>
      <w:textAlignment w:val="baseline"/>
    </w:pPr>
    <w:rPr>
      <w:rFonts w:ascii="楷体_GB2312" w:eastAsia="楷体_GB2312" w:cs="Times New Roman"/>
      <w:color w:val="000000"/>
      <w:kern w:val="0"/>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1876</Words>
  <Characters>1925</Characters>
  <Lines>0</Lines>
  <Paragraphs>0</Paragraphs>
  <TotalTime>48</TotalTime>
  <ScaleCrop>false</ScaleCrop>
  <LinksUpToDate>false</LinksUpToDate>
  <CharactersWithSpaces>1945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2022-09-29T08:40:00Z</dcterms:created>
  <dc:creator>Hy</dc:creator>
  <cp:lastModifiedBy>Hy</cp:lastModifiedBy>
  <cp:lastPrinted>2022-11-16T09:23:22Z</cp:lastPrinted>
  <dcterms:modified xsi:type="dcterms:W3CDTF">2022-11-16T09:23:39Z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040D98203A07436D901688C15F3856EA</vt:lpwstr>
  </property>
</Properties>
</file>